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19D0" w:rsidRDefault="00C552C2" w:rsidP="00C552C2">
      <w:pPr>
        <w:pStyle w:val="Title"/>
        <w:jc w:val="center"/>
      </w:pPr>
      <w:r>
        <w:t>Pro Marketer Brander Guide</w:t>
      </w:r>
    </w:p>
    <w:p w:rsidR="00536409" w:rsidRDefault="00536409">
      <w:pPr>
        <w:pStyle w:val="TOCHeading"/>
      </w:pPr>
      <w:r>
        <w:t>Table of Contents</w:t>
      </w:r>
    </w:p>
    <w:p w:rsidR="00262871" w:rsidRDefault="00404036">
      <w:pPr>
        <w:pStyle w:val="TOC1"/>
        <w:tabs>
          <w:tab w:val="right" w:leader="dot" w:pos="9350"/>
        </w:tabs>
        <w:rPr>
          <w:rFonts w:eastAsiaTheme="minorEastAsia"/>
          <w:noProof/>
        </w:rPr>
      </w:pPr>
      <w:r>
        <w:fldChar w:fldCharType="begin"/>
      </w:r>
      <w:r w:rsidR="00536409">
        <w:instrText xml:space="preserve"> TOC \o "1-3" \h \z \u </w:instrText>
      </w:r>
      <w:r>
        <w:fldChar w:fldCharType="separate"/>
      </w:r>
      <w:hyperlink w:anchor="_Toc519429714" w:history="1">
        <w:r w:rsidR="00262871" w:rsidRPr="00C97228">
          <w:rPr>
            <w:rStyle w:val="Hyperlink"/>
            <w:noProof/>
          </w:rPr>
          <w:t>Loading the Layout File to Brand the Software</w:t>
        </w:r>
        <w:r w:rsidR="00262871">
          <w:rPr>
            <w:noProof/>
            <w:webHidden/>
          </w:rPr>
          <w:tab/>
        </w:r>
        <w:r w:rsidR="00262871">
          <w:rPr>
            <w:noProof/>
            <w:webHidden/>
          </w:rPr>
          <w:fldChar w:fldCharType="begin"/>
        </w:r>
        <w:r w:rsidR="00262871">
          <w:rPr>
            <w:noProof/>
            <w:webHidden/>
          </w:rPr>
          <w:instrText xml:space="preserve"> PAGEREF _Toc519429714 \h </w:instrText>
        </w:r>
        <w:r w:rsidR="00262871">
          <w:rPr>
            <w:noProof/>
            <w:webHidden/>
          </w:rPr>
        </w:r>
        <w:r w:rsidR="00262871">
          <w:rPr>
            <w:noProof/>
            <w:webHidden/>
          </w:rPr>
          <w:fldChar w:fldCharType="separate"/>
        </w:r>
        <w:r w:rsidR="00262871">
          <w:rPr>
            <w:noProof/>
            <w:webHidden/>
          </w:rPr>
          <w:t>3</w:t>
        </w:r>
        <w:r w:rsidR="00262871">
          <w:rPr>
            <w:noProof/>
            <w:webHidden/>
          </w:rPr>
          <w:fldChar w:fldCharType="end"/>
        </w:r>
      </w:hyperlink>
    </w:p>
    <w:p w:rsidR="00262871" w:rsidRDefault="00262871">
      <w:pPr>
        <w:pStyle w:val="TOC1"/>
        <w:tabs>
          <w:tab w:val="right" w:leader="dot" w:pos="9350"/>
        </w:tabs>
        <w:rPr>
          <w:rFonts w:eastAsiaTheme="minorEastAsia"/>
          <w:noProof/>
        </w:rPr>
      </w:pPr>
      <w:hyperlink w:anchor="_Toc519429715" w:history="1">
        <w:r w:rsidRPr="00C97228">
          <w:rPr>
            <w:rStyle w:val="Hyperlink"/>
            <w:noProof/>
          </w:rPr>
          <w:t>Branding Options – Main Screen</w:t>
        </w:r>
        <w:r>
          <w:rPr>
            <w:noProof/>
            <w:webHidden/>
          </w:rPr>
          <w:tab/>
        </w:r>
        <w:r>
          <w:rPr>
            <w:noProof/>
            <w:webHidden/>
          </w:rPr>
          <w:fldChar w:fldCharType="begin"/>
        </w:r>
        <w:r>
          <w:rPr>
            <w:noProof/>
            <w:webHidden/>
          </w:rPr>
          <w:instrText xml:space="preserve"> PAGEREF _Toc519429715 \h </w:instrText>
        </w:r>
        <w:r>
          <w:rPr>
            <w:noProof/>
            <w:webHidden/>
          </w:rPr>
        </w:r>
        <w:r>
          <w:rPr>
            <w:noProof/>
            <w:webHidden/>
          </w:rPr>
          <w:fldChar w:fldCharType="separate"/>
        </w:r>
        <w:r>
          <w:rPr>
            <w:noProof/>
            <w:webHidden/>
          </w:rPr>
          <w:t>5</w:t>
        </w:r>
        <w:r>
          <w:rPr>
            <w:noProof/>
            <w:webHidden/>
          </w:rPr>
          <w:fldChar w:fldCharType="end"/>
        </w:r>
      </w:hyperlink>
    </w:p>
    <w:p w:rsidR="00262871" w:rsidRDefault="00262871">
      <w:pPr>
        <w:pStyle w:val="TOC2"/>
        <w:tabs>
          <w:tab w:val="right" w:leader="dot" w:pos="9350"/>
        </w:tabs>
        <w:rPr>
          <w:rFonts w:eastAsiaTheme="minorEastAsia"/>
          <w:noProof/>
        </w:rPr>
      </w:pPr>
      <w:hyperlink w:anchor="_Toc519429716" w:history="1">
        <w:r w:rsidRPr="00C97228">
          <w:rPr>
            <w:rStyle w:val="Hyperlink"/>
            <w:noProof/>
          </w:rPr>
          <w:t>Section 1 - Software Section</w:t>
        </w:r>
        <w:r>
          <w:rPr>
            <w:noProof/>
            <w:webHidden/>
          </w:rPr>
          <w:tab/>
        </w:r>
        <w:r>
          <w:rPr>
            <w:noProof/>
            <w:webHidden/>
          </w:rPr>
          <w:fldChar w:fldCharType="begin"/>
        </w:r>
        <w:r>
          <w:rPr>
            <w:noProof/>
            <w:webHidden/>
          </w:rPr>
          <w:instrText xml:space="preserve"> PAGEREF _Toc519429716 \h </w:instrText>
        </w:r>
        <w:r>
          <w:rPr>
            <w:noProof/>
            <w:webHidden/>
          </w:rPr>
        </w:r>
        <w:r>
          <w:rPr>
            <w:noProof/>
            <w:webHidden/>
          </w:rPr>
          <w:fldChar w:fldCharType="separate"/>
        </w:r>
        <w:r>
          <w:rPr>
            <w:noProof/>
            <w:webHidden/>
          </w:rPr>
          <w:t>5</w:t>
        </w:r>
        <w:r>
          <w:rPr>
            <w:noProof/>
            <w:webHidden/>
          </w:rPr>
          <w:fldChar w:fldCharType="end"/>
        </w:r>
      </w:hyperlink>
    </w:p>
    <w:p w:rsidR="00262871" w:rsidRDefault="00262871">
      <w:pPr>
        <w:pStyle w:val="TOC3"/>
        <w:tabs>
          <w:tab w:val="right" w:leader="dot" w:pos="9350"/>
        </w:tabs>
        <w:rPr>
          <w:rFonts w:eastAsiaTheme="minorEastAsia"/>
          <w:noProof/>
        </w:rPr>
      </w:pPr>
      <w:hyperlink w:anchor="_Toc519429717" w:history="1">
        <w:r w:rsidRPr="00C97228">
          <w:rPr>
            <w:rStyle w:val="Hyperlink"/>
            <w:noProof/>
          </w:rPr>
          <w:t>1. Name</w:t>
        </w:r>
        <w:r>
          <w:rPr>
            <w:noProof/>
            <w:webHidden/>
          </w:rPr>
          <w:tab/>
        </w:r>
        <w:r>
          <w:rPr>
            <w:noProof/>
            <w:webHidden/>
          </w:rPr>
          <w:fldChar w:fldCharType="begin"/>
        </w:r>
        <w:r>
          <w:rPr>
            <w:noProof/>
            <w:webHidden/>
          </w:rPr>
          <w:instrText xml:space="preserve"> PAGEREF _Toc519429717 \h </w:instrText>
        </w:r>
        <w:r>
          <w:rPr>
            <w:noProof/>
            <w:webHidden/>
          </w:rPr>
        </w:r>
        <w:r>
          <w:rPr>
            <w:noProof/>
            <w:webHidden/>
          </w:rPr>
          <w:fldChar w:fldCharType="separate"/>
        </w:r>
        <w:r>
          <w:rPr>
            <w:noProof/>
            <w:webHidden/>
          </w:rPr>
          <w:t>5</w:t>
        </w:r>
        <w:r>
          <w:rPr>
            <w:noProof/>
            <w:webHidden/>
          </w:rPr>
          <w:fldChar w:fldCharType="end"/>
        </w:r>
      </w:hyperlink>
    </w:p>
    <w:p w:rsidR="00262871" w:rsidRDefault="00262871">
      <w:pPr>
        <w:pStyle w:val="TOC3"/>
        <w:tabs>
          <w:tab w:val="right" w:leader="dot" w:pos="9350"/>
        </w:tabs>
        <w:rPr>
          <w:rFonts w:eastAsiaTheme="minorEastAsia"/>
          <w:noProof/>
        </w:rPr>
      </w:pPr>
      <w:hyperlink w:anchor="_Toc519429718" w:history="1">
        <w:r w:rsidRPr="00C97228">
          <w:rPr>
            <w:rStyle w:val="Hyperlink"/>
            <w:noProof/>
          </w:rPr>
          <w:t>2. Version</w:t>
        </w:r>
        <w:r>
          <w:rPr>
            <w:noProof/>
            <w:webHidden/>
          </w:rPr>
          <w:tab/>
        </w:r>
        <w:r>
          <w:rPr>
            <w:noProof/>
            <w:webHidden/>
          </w:rPr>
          <w:fldChar w:fldCharType="begin"/>
        </w:r>
        <w:r>
          <w:rPr>
            <w:noProof/>
            <w:webHidden/>
          </w:rPr>
          <w:instrText xml:space="preserve"> PAGEREF _Toc519429718 \h </w:instrText>
        </w:r>
        <w:r>
          <w:rPr>
            <w:noProof/>
            <w:webHidden/>
          </w:rPr>
        </w:r>
        <w:r>
          <w:rPr>
            <w:noProof/>
            <w:webHidden/>
          </w:rPr>
          <w:fldChar w:fldCharType="separate"/>
        </w:r>
        <w:r>
          <w:rPr>
            <w:noProof/>
            <w:webHidden/>
          </w:rPr>
          <w:t>5</w:t>
        </w:r>
        <w:r>
          <w:rPr>
            <w:noProof/>
            <w:webHidden/>
          </w:rPr>
          <w:fldChar w:fldCharType="end"/>
        </w:r>
      </w:hyperlink>
    </w:p>
    <w:p w:rsidR="00262871" w:rsidRDefault="00262871">
      <w:pPr>
        <w:pStyle w:val="TOC3"/>
        <w:tabs>
          <w:tab w:val="right" w:leader="dot" w:pos="9350"/>
        </w:tabs>
        <w:rPr>
          <w:rFonts w:eastAsiaTheme="minorEastAsia"/>
          <w:noProof/>
        </w:rPr>
      </w:pPr>
      <w:hyperlink w:anchor="_Toc519429719" w:history="1">
        <w:r w:rsidRPr="00C97228">
          <w:rPr>
            <w:rStyle w:val="Hyperlink"/>
            <w:noProof/>
          </w:rPr>
          <w:t>3. Help File</w:t>
        </w:r>
        <w:r>
          <w:rPr>
            <w:noProof/>
            <w:webHidden/>
          </w:rPr>
          <w:tab/>
        </w:r>
        <w:r>
          <w:rPr>
            <w:noProof/>
            <w:webHidden/>
          </w:rPr>
          <w:fldChar w:fldCharType="begin"/>
        </w:r>
        <w:r>
          <w:rPr>
            <w:noProof/>
            <w:webHidden/>
          </w:rPr>
          <w:instrText xml:space="preserve"> PAGEREF _Toc519429719 \h </w:instrText>
        </w:r>
        <w:r>
          <w:rPr>
            <w:noProof/>
            <w:webHidden/>
          </w:rPr>
        </w:r>
        <w:r>
          <w:rPr>
            <w:noProof/>
            <w:webHidden/>
          </w:rPr>
          <w:fldChar w:fldCharType="separate"/>
        </w:r>
        <w:r>
          <w:rPr>
            <w:noProof/>
            <w:webHidden/>
          </w:rPr>
          <w:t>6</w:t>
        </w:r>
        <w:r>
          <w:rPr>
            <w:noProof/>
            <w:webHidden/>
          </w:rPr>
          <w:fldChar w:fldCharType="end"/>
        </w:r>
      </w:hyperlink>
    </w:p>
    <w:p w:rsidR="00262871" w:rsidRDefault="00262871">
      <w:pPr>
        <w:pStyle w:val="TOC2"/>
        <w:tabs>
          <w:tab w:val="right" w:leader="dot" w:pos="9350"/>
        </w:tabs>
        <w:rPr>
          <w:rFonts w:eastAsiaTheme="minorEastAsia"/>
          <w:noProof/>
        </w:rPr>
      </w:pPr>
      <w:hyperlink w:anchor="_Toc519429720" w:history="1">
        <w:r w:rsidRPr="00C97228">
          <w:rPr>
            <w:rStyle w:val="Hyperlink"/>
            <w:noProof/>
          </w:rPr>
          <w:t>Section 2 – Customization Section</w:t>
        </w:r>
        <w:r>
          <w:rPr>
            <w:noProof/>
            <w:webHidden/>
          </w:rPr>
          <w:tab/>
        </w:r>
        <w:r>
          <w:rPr>
            <w:noProof/>
            <w:webHidden/>
          </w:rPr>
          <w:fldChar w:fldCharType="begin"/>
        </w:r>
        <w:r>
          <w:rPr>
            <w:noProof/>
            <w:webHidden/>
          </w:rPr>
          <w:instrText xml:space="preserve"> PAGEREF _Toc519429720 \h </w:instrText>
        </w:r>
        <w:r>
          <w:rPr>
            <w:noProof/>
            <w:webHidden/>
          </w:rPr>
        </w:r>
        <w:r>
          <w:rPr>
            <w:noProof/>
            <w:webHidden/>
          </w:rPr>
          <w:fldChar w:fldCharType="separate"/>
        </w:r>
        <w:r>
          <w:rPr>
            <w:noProof/>
            <w:webHidden/>
          </w:rPr>
          <w:t>6</w:t>
        </w:r>
        <w:r>
          <w:rPr>
            <w:noProof/>
            <w:webHidden/>
          </w:rPr>
          <w:fldChar w:fldCharType="end"/>
        </w:r>
      </w:hyperlink>
    </w:p>
    <w:p w:rsidR="00262871" w:rsidRDefault="00262871">
      <w:pPr>
        <w:pStyle w:val="TOC3"/>
        <w:tabs>
          <w:tab w:val="right" w:leader="dot" w:pos="9350"/>
        </w:tabs>
        <w:rPr>
          <w:rFonts w:eastAsiaTheme="minorEastAsia"/>
          <w:noProof/>
        </w:rPr>
      </w:pPr>
      <w:hyperlink w:anchor="_Toc519429721" w:history="1">
        <w:r w:rsidRPr="00C97228">
          <w:rPr>
            <w:rStyle w:val="Hyperlink"/>
            <w:noProof/>
          </w:rPr>
          <w:t>1. Font</w:t>
        </w:r>
        <w:r>
          <w:rPr>
            <w:noProof/>
            <w:webHidden/>
          </w:rPr>
          <w:tab/>
        </w:r>
        <w:r>
          <w:rPr>
            <w:noProof/>
            <w:webHidden/>
          </w:rPr>
          <w:fldChar w:fldCharType="begin"/>
        </w:r>
        <w:r>
          <w:rPr>
            <w:noProof/>
            <w:webHidden/>
          </w:rPr>
          <w:instrText xml:space="preserve"> PAGEREF _Toc519429721 \h </w:instrText>
        </w:r>
        <w:r>
          <w:rPr>
            <w:noProof/>
            <w:webHidden/>
          </w:rPr>
        </w:r>
        <w:r>
          <w:rPr>
            <w:noProof/>
            <w:webHidden/>
          </w:rPr>
          <w:fldChar w:fldCharType="separate"/>
        </w:r>
        <w:r>
          <w:rPr>
            <w:noProof/>
            <w:webHidden/>
          </w:rPr>
          <w:t>6</w:t>
        </w:r>
        <w:r>
          <w:rPr>
            <w:noProof/>
            <w:webHidden/>
          </w:rPr>
          <w:fldChar w:fldCharType="end"/>
        </w:r>
      </w:hyperlink>
    </w:p>
    <w:p w:rsidR="00262871" w:rsidRDefault="00262871">
      <w:pPr>
        <w:pStyle w:val="TOC3"/>
        <w:tabs>
          <w:tab w:val="right" w:leader="dot" w:pos="9350"/>
        </w:tabs>
        <w:rPr>
          <w:rFonts w:eastAsiaTheme="minorEastAsia"/>
          <w:noProof/>
        </w:rPr>
      </w:pPr>
      <w:hyperlink w:anchor="_Toc519429722" w:history="1">
        <w:r w:rsidRPr="00C97228">
          <w:rPr>
            <w:rStyle w:val="Hyperlink"/>
            <w:rFonts w:eastAsia="Times New Roman"/>
            <w:noProof/>
          </w:rPr>
          <w:t>2. Font Size</w:t>
        </w:r>
        <w:r>
          <w:rPr>
            <w:noProof/>
            <w:webHidden/>
          </w:rPr>
          <w:tab/>
        </w:r>
        <w:r>
          <w:rPr>
            <w:noProof/>
            <w:webHidden/>
          </w:rPr>
          <w:fldChar w:fldCharType="begin"/>
        </w:r>
        <w:r>
          <w:rPr>
            <w:noProof/>
            <w:webHidden/>
          </w:rPr>
          <w:instrText xml:space="preserve"> PAGEREF _Toc519429722 \h </w:instrText>
        </w:r>
        <w:r>
          <w:rPr>
            <w:noProof/>
            <w:webHidden/>
          </w:rPr>
        </w:r>
        <w:r>
          <w:rPr>
            <w:noProof/>
            <w:webHidden/>
          </w:rPr>
          <w:fldChar w:fldCharType="separate"/>
        </w:r>
        <w:r>
          <w:rPr>
            <w:noProof/>
            <w:webHidden/>
          </w:rPr>
          <w:t>7</w:t>
        </w:r>
        <w:r>
          <w:rPr>
            <w:noProof/>
            <w:webHidden/>
          </w:rPr>
          <w:fldChar w:fldCharType="end"/>
        </w:r>
      </w:hyperlink>
    </w:p>
    <w:p w:rsidR="00262871" w:rsidRDefault="00262871">
      <w:pPr>
        <w:pStyle w:val="TOC3"/>
        <w:tabs>
          <w:tab w:val="right" w:leader="dot" w:pos="9350"/>
        </w:tabs>
        <w:rPr>
          <w:rFonts w:eastAsiaTheme="minorEastAsia"/>
          <w:noProof/>
        </w:rPr>
      </w:pPr>
      <w:hyperlink w:anchor="_Toc519429723" w:history="1">
        <w:r w:rsidRPr="00C97228">
          <w:rPr>
            <w:rStyle w:val="Hyperlink"/>
            <w:noProof/>
          </w:rPr>
          <w:t>3. Software Interface</w:t>
        </w:r>
        <w:r>
          <w:rPr>
            <w:noProof/>
            <w:webHidden/>
          </w:rPr>
          <w:tab/>
        </w:r>
        <w:r>
          <w:rPr>
            <w:noProof/>
            <w:webHidden/>
          </w:rPr>
          <w:fldChar w:fldCharType="begin"/>
        </w:r>
        <w:r>
          <w:rPr>
            <w:noProof/>
            <w:webHidden/>
          </w:rPr>
          <w:instrText xml:space="preserve"> PAGEREF _Toc519429723 \h </w:instrText>
        </w:r>
        <w:r>
          <w:rPr>
            <w:noProof/>
            <w:webHidden/>
          </w:rPr>
        </w:r>
        <w:r>
          <w:rPr>
            <w:noProof/>
            <w:webHidden/>
          </w:rPr>
          <w:fldChar w:fldCharType="separate"/>
        </w:r>
        <w:r>
          <w:rPr>
            <w:noProof/>
            <w:webHidden/>
          </w:rPr>
          <w:t>7</w:t>
        </w:r>
        <w:r>
          <w:rPr>
            <w:noProof/>
            <w:webHidden/>
          </w:rPr>
          <w:fldChar w:fldCharType="end"/>
        </w:r>
      </w:hyperlink>
    </w:p>
    <w:p w:rsidR="00262871" w:rsidRDefault="00262871">
      <w:pPr>
        <w:pStyle w:val="TOC3"/>
        <w:tabs>
          <w:tab w:val="right" w:leader="dot" w:pos="9350"/>
        </w:tabs>
        <w:rPr>
          <w:rFonts w:eastAsiaTheme="minorEastAsia"/>
          <w:noProof/>
        </w:rPr>
      </w:pPr>
      <w:hyperlink w:anchor="_Toc519429724" w:history="1">
        <w:r w:rsidRPr="00C97228">
          <w:rPr>
            <w:rStyle w:val="Hyperlink"/>
            <w:noProof/>
          </w:rPr>
          <w:t>4. Software Skin</w:t>
        </w:r>
        <w:r>
          <w:rPr>
            <w:noProof/>
            <w:webHidden/>
          </w:rPr>
          <w:tab/>
        </w:r>
        <w:r>
          <w:rPr>
            <w:noProof/>
            <w:webHidden/>
          </w:rPr>
          <w:fldChar w:fldCharType="begin"/>
        </w:r>
        <w:r>
          <w:rPr>
            <w:noProof/>
            <w:webHidden/>
          </w:rPr>
          <w:instrText xml:space="preserve"> PAGEREF _Toc519429724 \h </w:instrText>
        </w:r>
        <w:r>
          <w:rPr>
            <w:noProof/>
            <w:webHidden/>
          </w:rPr>
        </w:r>
        <w:r>
          <w:rPr>
            <w:noProof/>
            <w:webHidden/>
          </w:rPr>
          <w:fldChar w:fldCharType="separate"/>
        </w:r>
        <w:r>
          <w:rPr>
            <w:noProof/>
            <w:webHidden/>
          </w:rPr>
          <w:t>8</w:t>
        </w:r>
        <w:r>
          <w:rPr>
            <w:noProof/>
            <w:webHidden/>
          </w:rPr>
          <w:fldChar w:fldCharType="end"/>
        </w:r>
      </w:hyperlink>
    </w:p>
    <w:p w:rsidR="00262871" w:rsidRDefault="00262871">
      <w:pPr>
        <w:pStyle w:val="TOC2"/>
        <w:tabs>
          <w:tab w:val="right" w:leader="dot" w:pos="9350"/>
        </w:tabs>
        <w:rPr>
          <w:rFonts w:eastAsiaTheme="minorEastAsia"/>
          <w:noProof/>
        </w:rPr>
      </w:pPr>
      <w:hyperlink w:anchor="_Toc519429725" w:history="1">
        <w:r w:rsidRPr="00C97228">
          <w:rPr>
            <w:rStyle w:val="Hyperlink"/>
            <w:noProof/>
          </w:rPr>
          <w:t>Previewing Your Software Changes</w:t>
        </w:r>
        <w:r>
          <w:rPr>
            <w:noProof/>
            <w:webHidden/>
          </w:rPr>
          <w:tab/>
        </w:r>
        <w:r>
          <w:rPr>
            <w:noProof/>
            <w:webHidden/>
          </w:rPr>
          <w:fldChar w:fldCharType="begin"/>
        </w:r>
        <w:r>
          <w:rPr>
            <w:noProof/>
            <w:webHidden/>
          </w:rPr>
          <w:instrText xml:space="preserve"> PAGEREF _Toc519429725 \h </w:instrText>
        </w:r>
        <w:r>
          <w:rPr>
            <w:noProof/>
            <w:webHidden/>
          </w:rPr>
        </w:r>
        <w:r>
          <w:rPr>
            <w:noProof/>
            <w:webHidden/>
          </w:rPr>
          <w:fldChar w:fldCharType="separate"/>
        </w:r>
        <w:r>
          <w:rPr>
            <w:noProof/>
            <w:webHidden/>
          </w:rPr>
          <w:t>9</w:t>
        </w:r>
        <w:r>
          <w:rPr>
            <w:noProof/>
            <w:webHidden/>
          </w:rPr>
          <w:fldChar w:fldCharType="end"/>
        </w:r>
      </w:hyperlink>
    </w:p>
    <w:p w:rsidR="00262871" w:rsidRDefault="00262871">
      <w:pPr>
        <w:pStyle w:val="TOC2"/>
        <w:tabs>
          <w:tab w:val="right" w:leader="dot" w:pos="9350"/>
        </w:tabs>
        <w:rPr>
          <w:rFonts w:eastAsiaTheme="minorEastAsia"/>
          <w:noProof/>
        </w:rPr>
      </w:pPr>
      <w:hyperlink w:anchor="_Toc519429726" w:history="1">
        <w:r w:rsidRPr="00C97228">
          <w:rPr>
            <w:rStyle w:val="Hyperlink"/>
            <w:noProof/>
          </w:rPr>
          <w:t>Section 3 – Icon and Splash Screen</w:t>
        </w:r>
        <w:r>
          <w:rPr>
            <w:noProof/>
            <w:webHidden/>
          </w:rPr>
          <w:tab/>
        </w:r>
        <w:r>
          <w:rPr>
            <w:noProof/>
            <w:webHidden/>
          </w:rPr>
          <w:fldChar w:fldCharType="begin"/>
        </w:r>
        <w:r>
          <w:rPr>
            <w:noProof/>
            <w:webHidden/>
          </w:rPr>
          <w:instrText xml:space="preserve"> PAGEREF _Toc519429726 \h </w:instrText>
        </w:r>
        <w:r>
          <w:rPr>
            <w:noProof/>
            <w:webHidden/>
          </w:rPr>
        </w:r>
        <w:r>
          <w:rPr>
            <w:noProof/>
            <w:webHidden/>
          </w:rPr>
          <w:fldChar w:fldCharType="separate"/>
        </w:r>
        <w:r>
          <w:rPr>
            <w:noProof/>
            <w:webHidden/>
          </w:rPr>
          <w:t>10</w:t>
        </w:r>
        <w:r>
          <w:rPr>
            <w:noProof/>
            <w:webHidden/>
          </w:rPr>
          <w:fldChar w:fldCharType="end"/>
        </w:r>
      </w:hyperlink>
    </w:p>
    <w:p w:rsidR="00262871" w:rsidRDefault="00262871">
      <w:pPr>
        <w:pStyle w:val="TOC3"/>
        <w:tabs>
          <w:tab w:val="right" w:leader="dot" w:pos="9350"/>
        </w:tabs>
        <w:rPr>
          <w:rFonts w:eastAsiaTheme="minorEastAsia"/>
          <w:noProof/>
        </w:rPr>
      </w:pPr>
      <w:hyperlink w:anchor="_Toc519429727" w:history="1">
        <w:r w:rsidRPr="00C97228">
          <w:rPr>
            <w:rStyle w:val="Hyperlink"/>
            <w:noProof/>
          </w:rPr>
          <w:t>1. Icon</w:t>
        </w:r>
        <w:r>
          <w:rPr>
            <w:noProof/>
            <w:webHidden/>
          </w:rPr>
          <w:tab/>
        </w:r>
        <w:r>
          <w:rPr>
            <w:noProof/>
            <w:webHidden/>
          </w:rPr>
          <w:fldChar w:fldCharType="begin"/>
        </w:r>
        <w:r>
          <w:rPr>
            <w:noProof/>
            <w:webHidden/>
          </w:rPr>
          <w:instrText xml:space="preserve"> PAGEREF _Toc519429727 \h </w:instrText>
        </w:r>
        <w:r>
          <w:rPr>
            <w:noProof/>
            <w:webHidden/>
          </w:rPr>
        </w:r>
        <w:r>
          <w:rPr>
            <w:noProof/>
            <w:webHidden/>
          </w:rPr>
          <w:fldChar w:fldCharType="separate"/>
        </w:r>
        <w:r>
          <w:rPr>
            <w:noProof/>
            <w:webHidden/>
          </w:rPr>
          <w:t>10</w:t>
        </w:r>
        <w:r>
          <w:rPr>
            <w:noProof/>
            <w:webHidden/>
          </w:rPr>
          <w:fldChar w:fldCharType="end"/>
        </w:r>
      </w:hyperlink>
    </w:p>
    <w:p w:rsidR="00262871" w:rsidRDefault="00262871">
      <w:pPr>
        <w:pStyle w:val="TOC3"/>
        <w:tabs>
          <w:tab w:val="right" w:leader="dot" w:pos="9350"/>
        </w:tabs>
        <w:rPr>
          <w:rFonts w:eastAsiaTheme="minorEastAsia"/>
          <w:noProof/>
        </w:rPr>
      </w:pPr>
      <w:hyperlink w:anchor="_Toc519429728" w:history="1">
        <w:r w:rsidRPr="00C97228">
          <w:rPr>
            <w:rStyle w:val="Hyperlink"/>
            <w:noProof/>
          </w:rPr>
          <w:t>2. Splash Screen</w:t>
        </w:r>
        <w:r>
          <w:rPr>
            <w:noProof/>
            <w:webHidden/>
          </w:rPr>
          <w:tab/>
        </w:r>
        <w:r>
          <w:rPr>
            <w:noProof/>
            <w:webHidden/>
          </w:rPr>
          <w:fldChar w:fldCharType="begin"/>
        </w:r>
        <w:r>
          <w:rPr>
            <w:noProof/>
            <w:webHidden/>
          </w:rPr>
          <w:instrText xml:space="preserve"> PAGEREF _Toc519429728 \h </w:instrText>
        </w:r>
        <w:r>
          <w:rPr>
            <w:noProof/>
            <w:webHidden/>
          </w:rPr>
        </w:r>
        <w:r>
          <w:rPr>
            <w:noProof/>
            <w:webHidden/>
          </w:rPr>
          <w:fldChar w:fldCharType="separate"/>
        </w:r>
        <w:r>
          <w:rPr>
            <w:noProof/>
            <w:webHidden/>
          </w:rPr>
          <w:t>12</w:t>
        </w:r>
        <w:r>
          <w:rPr>
            <w:noProof/>
            <w:webHidden/>
          </w:rPr>
          <w:fldChar w:fldCharType="end"/>
        </w:r>
      </w:hyperlink>
    </w:p>
    <w:p w:rsidR="00262871" w:rsidRDefault="00262871">
      <w:pPr>
        <w:pStyle w:val="TOC1"/>
        <w:tabs>
          <w:tab w:val="right" w:leader="dot" w:pos="9350"/>
        </w:tabs>
        <w:rPr>
          <w:rFonts w:eastAsiaTheme="minorEastAsia"/>
          <w:noProof/>
        </w:rPr>
      </w:pPr>
      <w:hyperlink w:anchor="_Toc519429729" w:history="1">
        <w:r w:rsidRPr="00C97228">
          <w:rPr>
            <w:rStyle w:val="Hyperlink"/>
            <w:noProof/>
          </w:rPr>
          <w:t>Branding Options – Hidden Screens</w:t>
        </w:r>
        <w:r>
          <w:rPr>
            <w:noProof/>
            <w:webHidden/>
          </w:rPr>
          <w:tab/>
        </w:r>
        <w:r>
          <w:rPr>
            <w:noProof/>
            <w:webHidden/>
          </w:rPr>
          <w:fldChar w:fldCharType="begin"/>
        </w:r>
        <w:r>
          <w:rPr>
            <w:noProof/>
            <w:webHidden/>
          </w:rPr>
          <w:instrText xml:space="preserve"> PAGEREF _Toc519429729 \h </w:instrText>
        </w:r>
        <w:r>
          <w:rPr>
            <w:noProof/>
            <w:webHidden/>
          </w:rPr>
        </w:r>
        <w:r>
          <w:rPr>
            <w:noProof/>
            <w:webHidden/>
          </w:rPr>
          <w:fldChar w:fldCharType="separate"/>
        </w:r>
        <w:r>
          <w:rPr>
            <w:noProof/>
            <w:webHidden/>
          </w:rPr>
          <w:t>13</w:t>
        </w:r>
        <w:r>
          <w:rPr>
            <w:noProof/>
            <w:webHidden/>
          </w:rPr>
          <w:fldChar w:fldCharType="end"/>
        </w:r>
      </w:hyperlink>
    </w:p>
    <w:p w:rsidR="00262871" w:rsidRDefault="00262871">
      <w:pPr>
        <w:pStyle w:val="TOC2"/>
        <w:tabs>
          <w:tab w:val="right" w:leader="dot" w:pos="9350"/>
        </w:tabs>
        <w:rPr>
          <w:rFonts w:eastAsiaTheme="minorEastAsia"/>
          <w:noProof/>
        </w:rPr>
      </w:pPr>
      <w:hyperlink w:anchor="_Toc519429730" w:history="1">
        <w:r w:rsidRPr="00C97228">
          <w:rPr>
            <w:rStyle w:val="Hyperlink"/>
            <w:noProof/>
          </w:rPr>
          <w:t>How to Change the Website for the Embedded Browser</w:t>
        </w:r>
        <w:r>
          <w:rPr>
            <w:noProof/>
            <w:webHidden/>
          </w:rPr>
          <w:tab/>
        </w:r>
        <w:r>
          <w:rPr>
            <w:noProof/>
            <w:webHidden/>
          </w:rPr>
          <w:fldChar w:fldCharType="begin"/>
        </w:r>
        <w:r>
          <w:rPr>
            <w:noProof/>
            <w:webHidden/>
          </w:rPr>
          <w:instrText xml:space="preserve"> PAGEREF _Toc519429730 \h </w:instrText>
        </w:r>
        <w:r>
          <w:rPr>
            <w:noProof/>
            <w:webHidden/>
          </w:rPr>
        </w:r>
        <w:r>
          <w:rPr>
            <w:noProof/>
            <w:webHidden/>
          </w:rPr>
          <w:fldChar w:fldCharType="separate"/>
        </w:r>
        <w:r>
          <w:rPr>
            <w:noProof/>
            <w:webHidden/>
          </w:rPr>
          <w:t>13</w:t>
        </w:r>
        <w:r>
          <w:rPr>
            <w:noProof/>
            <w:webHidden/>
          </w:rPr>
          <w:fldChar w:fldCharType="end"/>
        </w:r>
      </w:hyperlink>
    </w:p>
    <w:p w:rsidR="00262871" w:rsidRDefault="00262871">
      <w:pPr>
        <w:pStyle w:val="TOC2"/>
        <w:tabs>
          <w:tab w:val="right" w:leader="dot" w:pos="9350"/>
        </w:tabs>
        <w:rPr>
          <w:rFonts w:eastAsiaTheme="minorEastAsia"/>
          <w:noProof/>
        </w:rPr>
      </w:pPr>
      <w:hyperlink w:anchor="_Toc519429731" w:history="1">
        <w:r w:rsidRPr="00C97228">
          <w:rPr>
            <w:rStyle w:val="Hyperlink"/>
            <w:noProof/>
          </w:rPr>
          <w:t>How to Change the Left Navigation Captions and Icons</w:t>
        </w:r>
        <w:r>
          <w:rPr>
            <w:noProof/>
            <w:webHidden/>
          </w:rPr>
          <w:tab/>
        </w:r>
        <w:r>
          <w:rPr>
            <w:noProof/>
            <w:webHidden/>
          </w:rPr>
          <w:fldChar w:fldCharType="begin"/>
        </w:r>
        <w:r>
          <w:rPr>
            <w:noProof/>
            <w:webHidden/>
          </w:rPr>
          <w:instrText xml:space="preserve"> PAGEREF _Toc519429731 \h </w:instrText>
        </w:r>
        <w:r>
          <w:rPr>
            <w:noProof/>
            <w:webHidden/>
          </w:rPr>
        </w:r>
        <w:r>
          <w:rPr>
            <w:noProof/>
            <w:webHidden/>
          </w:rPr>
          <w:fldChar w:fldCharType="separate"/>
        </w:r>
        <w:r>
          <w:rPr>
            <w:noProof/>
            <w:webHidden/>
          </w:rPr>
          <w:t>22</w:t>
        </w:r>
        <w:r>
          <w:rPr>
            <w:noProof/>
            <w:webHidden/>
          </w:rPr>
          <w:fldChar w:fldCharType="end"/>
        </w:r>
      </w:hyperlink>
    </w:p>
    <w:p w:rsidR="00262871" w:rsidRDefault="00262871">
      <w:pPr>
        <w:pStyle w:val="TOC1"/>
        <w:tabs>
          <w:tab w:val="right" w:leader="dot" w:pos="9350"/>
        </w:tabs>
        <w:rPr>
          <w:rFonts w:eastAsiaTheme="minorEastAsia"/>
          <w:noProof/>
        </w:rPr>
      </w:pPr>
      <w:hyperlink w:anchor="_Toc519429732" w:history="1">
        <w:r w:rsidRPr="00C97228">
          <w:rPr>
            <w:rStyle w:val="Hyperlink"/>
            <w:noProof/>
          </w:rPr>
          <w:t>Create a Copy of Your Branded Software</w:t>
        </w:r>
        <w:r>
          <w:rPr>
            <w:noProof/>
            <w:webHidden/>
          </w:rPr>
          <w:tab/>
        </w:r>
        <w:r>
          <w:rPr>
            <w:noProof/>
            <w:webHidden/>
          </w:rPr>
          <w:fldChar w:fldCharType="begin"/>
        </w:r>
        <w:r>
          <w:rPr>
            <w:noProof/>
            <w:webHidden/>
          </w:rPr>
          <w:instrText xml:space="preserve"> PAGEREF _Toc519429732 \h </w:instrText>
        </w:r>
        <w:r>
          <w:rPr>
            <w:noProof/>
            <w:webHidden/>
          </w:rPr>
        </w:r>
        <w:r>
          <w:rPr>
            <w:noProof/>
            <w:webHidden/>
          </w:rPr>
          <w:fldChar w:fldCharType="separate"/>
        </w:r>
        <w:r>
          <w:rPr>
            <w:noProof/>
            <w:webHidden/>
          </w:rPr>
          <w:t>26</w:t>
        </w:r>
        <w:r>
          <w:rPr>
            <w:noProof/>
            <w:webHidden/>
          </w:rPr>
          <w:fldChar w:fldCharType="end"/>
        </w:r>
      </w:hyperlink>
    </w:p>
    <w:p w:rsidR="00262871" w:rsidRDefault="00262871">
      <w:pPr>
        <w:pStyle w:val="TOC2"/>
        <w:tabs>
          <w:tab w:val="right" w:leader="dot" w:pos="9350"/>
        </w:tabs>
        <w:rPr>
          <w:rFonts w:eastAsiaTheme="minorEastAsia"/>
          <w:noProof/>
        </w:rPr>
      </w:pPr>
      <w:hyperlink w:anchor="_Toc519429733" w:history="1">
        <w:r w:rsidRPr="00C97228">
          <w:rPr>
            <w:rStyle w:val="Hyperlink"/>
            <w:noProof/>
          </w:rPr>
          <w:t>What about “Trials” and Other Customizations?</w:t>
        </w:r>
        <w:r>
          <w:rPr>
            <w:noProof/>
            <w:webHidden/>
          </w:rPr>
          <w:tab/>
        </w:r>
        <w:r>
          <w:rPr>
            <w:noProof/>
            <w:webHidden/>
          </w:rPr>
          <w:fldChar w:fldCharType="begin"/>
        </w:r>
        <w:r>
          <w:rPr>
            <w:noProof/>
            <w:webHidden/>
          </w:rPr>
          <w:instrText xml:space="preserve"> PAGEREF _Toc519429733 \h </w:instrText>
        </w:r>
        <w:r>
          <w:rPr>
            <w:noProof/>
            <w:webHidden/>
          </w:rPr>
        </w:r>
        <w:r>
          <w:rPr>
            <w:noProof/>
            <w:webHidden/>
          </w:rPr>
          <w:fldChar w:fldCharType="separate"/>
        </w:r>
        <w:r>
          <w:rPr>
            <w:noProof/>
            <w:webHidden/>
          </w:rPr>
          <w:t>27</w:t>
        </w:r>
        <w:r>
          <w:rPr>
            <w:noProof/>
            <w:webHidden/>
          </w:rPr>
          <w:fldChar w:fldCharType="end"/>
        </w:r>
      </w:hyperlink>
    </w:p>
    <w:p w:rsidR="00262871" w:rsidRDefault="00262871">
      <w:pPr>
        <w:pStyle w:val="TOC2"/>
        <w:tabs>
          <w:tab w:val="right" w:leader="dot" w:pos="9350"/>
        </w:tabs>
        <w:rPr>
          <w:rFonts w:eastAsiaTheme="minorEastAsia"/>
          <w:noProof/>
        </w:rPr>
      </w:pPr>
      <w:hyperlink w:anchor="_Toc519429734" w:history="1">
        <w:r w:rsidRPr="00C97228">
          <w:rPr>
            <w:rStyle w:val="Hyperlink"/>
            <w:noProof/>
          </w:rPr>
          <w:t>Trials</w:t>
        </w:r>
        <w:r>
          <w:rPr>
            <w:noProof/>
            <w:webHidden/>
          </w:rPr>
          <w:tab/>
        </w:r>
        <w:r>
          <w:rPr>
            <w:noProof/>
            <w:webHidden/>
          </w:rPr>
          <w:fldChar w:fldCharType="begin"/>
        </w:r>
        <w:r>
          <w:rPr>
            <w:noProof/>
            <w:webHidden/>
          </w:rPr>
          <w:instrText xml:space="preserve"> PAGEREF _Toc519429734 \h </w:instrText>
        </w:r>
        <w:r>
          <w:rPr>
            <w:noProof/>
            <w:webHidden/>
          </w:rPr>
        </w:r>
        <w:r>
          <w:rPr>
            <w:noProof/>
            <w:webHidden/>
          </w:rPr>
          <w:fldChar w:fldCharType="separate"/>
        </w:r>
        <w:r>
          <w:rPr>
            <w:noProof/>
            <w:webHidden/>
          </w:rPr>
          <w:t>27</w:t>
        </w:r>
        <w:r>
          <w:rPr>
            <w:noProof/>
            <w:webHidden/>
          </w:rPr>
          <w:fldChar w:fldCharType="end"/>
        </w:r>
      </w:hyperlink>
    </w:p>
    <w:p w:rsidR="00262871" w:rsidRDefault="00262871">
      <w:pPr>
        <w:pStyle w:val="TOC2"/>
        <w:tabs>
          <w:tab w:val="right" w:leader="dot" w:pos="9350"/>
        </w:tabs>
        <w:rPr>
          <w:rFonts w:eastAsiaTheme="minorEastAsia"/>
          <w:noProof/>
        </w:rPr>
      </w:pPr>
      <w:hyperlink w:anchor="_Toc519429735" w:history="1">
        <w:r w:rsidRPr="00C97228">
          <w:rPr>
            <w:rStyle w:val="Hyperlink"/>
            <w:noProof/>
          </w:rPr>
          <w:t>Other Customizations</w:t>
        </w:r>
        <w:r>
          <w:rPr>
            <w:noProof/>
            <w:webHidden/>
          </w:rPr>
          <w:tab/>
        </w:r>
        <w:r>
          <w:rPr>
            <w:noProof/>
            <w:webHidden/>
          </w:rPr>
          <w:fldChar w:fldCharType="begin"/>
        </w:r>
        <w:r>
          <w:rPr>
            <w:noProof/>
            <w:webHidden/>
          </w:rPr>
          <w:instrText xml:space="preserve"> PAGEREF _Toc519429735 \h </w:instrText>
        </w:r>
        <w:r>
          <w:rPr>
            <w:noProof/>
            <w:webHidden/>
          </w:rPr>
        </w:r>
        <w:r>
          <w:rPr>
            <w:noProof/>
            <w:webHidden/>
          </w:rPr>
          <w:fldChar w:fldCharType="separate"/>
        </w:r>
        <w:r>
          <w:rPr>
            <w:noProof/>
            <w:webHidden/>
          </w:rPr>
          <w:t>27</w:t>
        </w:r>
        <w:r>
          <w:rPr>
            <w:noProof/>
            <w:webHidden/>
          </w:rPr>
          <w:fldChar w:fldCharType="end"/>
        </w:r>
      </w:hyperlink>
    </w:p>
    <w:p w:rsidR="00262871" w:rsidRDefault="00262871">
      <w:pPr>
        <w:pStyle w:val="TOC1"/>
        <w:tabs>
          <w:tab w:val="right" w:leader="dot" w:pos="9350"/>
        </w:tabs>
        <w:rPr>
          <w:rFonts w:eastAsiaTheme="minorEastAsia"/>
          <w:noProof/>
        </w:rPr>
      </w:pPr>
      <w:hyperlink w:anchor="_Toc519429736" w:history="1">
        <w:r w:rsidRPr="00C97228">
          <w:rPr>
            <w:rStyle w:val="Hyperlink"/>
            <w:noProof/>
          </w:rPr>
          <w:t>Guides Galore Branding Guide</w:t>
        </w:r>
        <w:r>
          <w:rPr>
            <w:noProof/>
            <w:webHidden/>
          </w:rPr>
          <w:tab/>
        </w:r>
        <w:r>
          <w:rPr>
            <w:noProof/>
            <w:webHidden/>
          </w:rPr>
          <w:fldChar w:fldCharType="begin"/>
        </w:r>
        <w:r>
          <w:rPr>
            <w:noProof/>
            <w:webHidden/>
          </w:rPr>
          <w:instrText xml:space="preserve"> PAGEREF _Toc519429736 \h </w:instrText>
        </w:r>
        <w:r>
          <w:rPr>
            <w:noProof/>
            <w:webHidden/>
          </w:rPr>
        </w:r>
        <w:r>
          <w:rPr>
            <w:noProof/>
            <w:webHidden/>
          </w:rPr>
          <w:fldChar w:fldCharType="separate"/>
        </w:r>
        <w:r>
          <w:rPr>
            <w:noProof/>
            <w:webHidden/>
          </w:rPr>
          <w:t>28</w:t>
        </w:r>
        <w:r>
          <w:rPr>
            <w:noProof/>
            <w:webHidden/>
          </w:rPr>
          <w:fldChar w:fldCharType="end"/>
        </w:r>
      </w:hyperlink>
    </w:p>
    <w:p w:rsidR="00262871" w:rsidRDefault="00262871">
      <w:pPr>
        <w:pStyle w:val="TOC2"/>
        <w:tabs>
          <w:tab w:val="right" w:leader="dot" w:pos="9350"/>
        </w:tabs>
        <w:rPr>
          <w:rFonts w:eastAsiaTheme="minorEastAsia"/>
          <w:noProof/>
        </w:rPr>
      </w:pPr>
      <w:hyperlink w:anchor="_Toc519429737" w:history="1">
        <w:r w:rsidRPr="00C97228">
          <w:rPr>
            <w:rStyle w:val="Hyperlink"/>
            <w:noProof/>
          </w:rPr>
          <w:t>1.  How to Add Your Own Guides and Maximize Filtering For Them:</w:t>
        </w:r>
        <w:r>
          <w:rPr>
            <w:noProof/>
            <w:webHidden/>
          </w:rPr>
          <w:tab/>
        </w:r>
        <w:r>
          <w:rPr>
            <w:noProof/>
            <w:webHidden/>
          </w:rPr>
          <w:fldChar w:fldCharType="begin"/>
        </w:r>
        <w:r>
          <w:rPr>
            <w:noProof/>
            <w:webHidden/>
          </w:rPr>
          <w:instrText xml:space="preserve"> PAGEREF _Toc519429737 \h </w:instrText>
        </w:r>
        <w:r>
          <w:rPr>
            <w:noProof/>
            <w:webHidden/>
          </w:rPr>
        </w:r>
        <w:r>
          <w:rPr>
            <w:noProof/>
            <w:webHidden/>
          </w:rPr>
          <w:fldChar w:fldCharType="separate"/>
        </w:r>
        <w:r>
          <w:rPr>
            <w:noProof/>
            <w:webHidden/>
          </w:rPr>
          <w:t>28</w:t>
        </w:r>
        <w:r>
          <w:rPr>
            <w:noProof/>
            <w:webHidden/>
          </w:rPr>
          <w:fldChar w:fldCharType="end"/>
        </w:r>
      </w:hyperlink>
    </w:p>
    <w:p w:rsidR="00262871" w:rsidRDefault="00262871">
      <w:pPr>
        <w:pStyle w:val="TOC3"/>
        <w:tabs>
          <w:tab w:val="right" w:leader="dot" w:pos="9350"/>
        </w:tabs>
        <w:rPr>
          <w:rFonts w:eastAsiaTheme="minorEastAsia"/>
          <w:noProof/>
        </w:rPr>
      </w:pPr>
      <w:hyperlink w:anchor="_Toc519429738" w:history="1">
        <w:r w:rsidRPr="00C97228">
          <w:rPr>
            <w:rStyle w:val="Hyperlink"/>
            <w:noProof/>
          </w:rPr>
          <w:t>Step One: Add a new guide</w:t>
        </w:r>
        <w:r>
          <w:rPr>
            <w:noProof/>
            <w:webHidden/>
          </w:rPr>
          <w:tab/>
        </w:r>
        <w:r>
          <w:rPr>
            <w:noProof/>
            <w:webHidden/>
          </w:rPr>
          <w:fldChar w:fldCharType="begin"/>
        </w:r>
        <w:r>
          <w:rPr>
            <w:noProof/>
            <w:webHidden/>
          </w:rPr>
          <w:instrText xml:space="preserve"> PAGEREF _Toc519429738 \h </w:instrText>
        </w:r>
        <w:r>
          <w:rPr>
            <w:noProof/>
            <w:webHidden/>
          </w:rPr>
        </w:r>
        <w:r>
          <w:rPr>
            <w:noProof/>
            <w:webHidden/>
          </w:rPr>
          <w:fldChar w:fldCharType="separate"/>
        </w:r>
        <w:r>
          <w:rPr>
            <w:noProof/>
            <w:webHidden/>
          </w:rPr>
          <w:t>28</w:t>
        </w:r>
        <w:r>
          <w:rPr>
            <w:noProof/>
            <w:webHidden/>
          </w:rPr>
          <w:fldChar w:fldCharType="end"/>
        </w:r>
      </w:hyperlink>
    </w:p>
    <w:p w:rsidR="00262871" w:rsidRDefault="00262871">
      <w:pPr>
        <w:pStyle w:val="TOC3"/>
        <w:tabs>
          <w:tab w:val="right" w:leader="dot" w:pos="9350"/>
        </w:tabs>
        <w:rPr>
          <w:rFonts w:eastAsiaTheme="minorEastAsia"/>
          <w:noProof/>
        </w:rPr>
      </w:pPr>
      <w:hyperlink w:anchor="_Toc519429739" w:history="1">
        <w:r w:rsidRPr="00C97228">
          <w:rPr>
            <w:rStyle w:val="Hyperlink"/>
            <w:noProof/>
          </w:rPr>
          <w:t>Step Two: Add All of the Textual Content of the Guide inside the “Content” textual field.</w:t>
        </w:r>
        <w:r>
          <w:rPr>
            <w:noProof/>
            <w:webHidden/>
          </w:rPr>
          <w:tab/>
        </w:r>
        <w:r>
          <w:rPr>
            <w:noProof/>
            <w:webHidden/>
          </w:rPr>
          <w:fldChar w:fldCharType="begin"/>
        </w:r>
        <w:r>
          <w:rPr>
            <w:noProof/>
            <w:webHidden/>
          </w:rPr>
          <w:instrText xml:space="preserve"> PAGEREF _Toc519429739 \h </w:instrText>
        </w:r>
        <w:r>
          <w:rPr>
            <w:noProof/>
            <w:webHidden/>
          </w:rPr>
        </w:r>
        <w:r>
          <w:rPr>
            <w:noProof/>
            <w:webHidden/>
          </w:rPr>
          <w:fldChar w:fldCharType="separate"/>
        </w:r>
        <w:r>
          <w:rPr>
            <w:noProof/>
            <w:webHidden/>
          </w:rPr>
          <w:t>31</w:t>
        </w:r>
        <w:r>
          <w:rPr>
            <w:noProof/>
            <w:webHidden/>
          </w:rPr>
          <w:fldChar w:fldCharType="end"/>
        </w:r>
      </w:hyperlink>
    </w:p>
    <w:p w:rsidR="00262871" w:rsidRDefault="00262871">
      <w:pPr>
        <w:pStyle w:val="TOC2"/>
        <w:tabs>
          <w:tab w:val="right" w:leader="dot" w:pos="9350"/>
        </w:tabs>
        <w:rPr>
          <w:rFonts w:eastAsiaTheme="minorEastAsia"/>
          <w:noProof/>
        </w:rPr>
      </w:pPr>
      <w:hyperlink w:anchor="_Toc519429740" w:history="1">
        <w:r w:rsidRPr="00C97228">
          <w:rPr>
            <w:rStyle w:val="Hyperlink"/>
            <w:noProof/>
          </w:rPr>
          <w:t>2. How to Hide the “Content” Field Box Located Inside the Edit Dialog Box:</w:t>
        </w:r>
        <w:r>
          <w:rPr>
            <w:noProof/>
            <w:webHidden/>
          </w:rPr>
          <w:tab/>
        </w:r>
        <w:r>
          <w:rPr>
            <w:noProof/>
            <w:webHidden/>
          </w:rPr>
          <w:fldChar w:fldCharType="begin"/>
        </w:r>
        <w:r>
          <w:rPr>
            <w:noProof/>
            <w:webHidden/>
          </w:rPr>
          <w:instrText xml:space="preserve"> PAGEREF _Toc519429740 \h </w:instrText>
        </w:r>
        <w:r>
          <w:rPr>
            <w:noProof/>
            <w:webHidden/>
          </w:rPr>
        </w:r>
        <w:r>
          <w:rPr>
            <w:noProof/>
            <w:webHidden/>
          </w:rPr>
          <w:fldChar w:fldCharType="separate"/>
        </w:r>
        <w:r>
          <w:rPr>
            <w:noProof/>
            <w:webHidden/>
          </w:rPr>
          <w:t>34</w:t>
        </w:r>
        <w:r>
          <w:rPr>
            <w:noProof/>
            <w:webHidden/>
          </w:rPr>
          <w:fldChar w:fldCharType="end"/>
        </w:r>
      </w:hyperlink>
    </w:p>
    <w:p w:rsidR="00262871" w:rsidRDefault="00262871">
      <w:pPr>
        <w:pStyle w:val="TOC3"/>
        <w:tabs>
          <w:tab w:val="right" w:leader="dot" w:pos="9350"/>
        </w:tabs>
        <w:rPr>
          <w:rFonts w:eastAsiaTheme="minorEastAsia"/>
          <w:noProof/>
        </w:rPr>
      </w:pPr>
      <w:hyperlink w:anchor="_Toc519429741" w:history="1">
        <w:r w:rsidRPr="00C97228">
          <w:rPr>
            <w:rStyle w:val="Hyperlink"/>
            <w:noProof/>
          </w:rPr>
          <w:t>How to Add the Content Field Box Back</w:t>
        </w:r>
        <w:r>
          <w:rPr>
            <w:noProof/>
            <w:webHidden/>
          </w:rPr>
          <w:tab/>
        </w:r>
        <w:r>
          <w:rPr>
            <w:noProof/>
            <w:webHidden/>
          </w:rPr>
          <w:fldChar w:fldCharType="begin"/>
        </w:r>
        <w:r>
          <w:rPr>
            <w:noProof/>
            <w:webHidden/>
          </w:rPr>
          <w:instrText xml:space="preserve"> PAGEREF _Toc519429741 \h </w:instrText>
        </w:r>
        <w:r>
          <w:rPr>
            <w:noProof/>
            <w:webHidden/>
          </w:rPr>
        </w:r>
        <w:r>
          <w:rPr>
            <w:noProof/>
            <w:webHidden/>
          </w:rPr>
          <w:fldChar w:fldCharType="separate"/>
        </w:r>
        <w:r>
          <w:rPr>
            <w:noProof/>
            <w:webHidden/>
          </w:rPr>
          <w:t>37</w:t>
        </w:r>
        <w:r>
          <w:rPr>
            <w:noProof/>
            <w:webHidden/>
          </w:rPr>
          <w:fldChar w:fldCharType="end"/>
        </w:r>
      </w:hyperlink>
    </w:p>
    <w:p w:rsidR="00262871" w:rsidRDefault="00262871">
      <w:pPr>
        <w:pStyle w:val="TOC2"/>
        <w:tabs>
          <w:tab w:val="right" w:leader="dot" w:pos="9350"/>
        </w:tabs>
        <w:rPr>
          <w:rFonts w:eastAsiaTheme="minorEastAsia"/>
          <w:noProof/>
        </w:rPr>
      </w:pPr>
      <w:hyperlink w:anchor="_Toc519429742" w:history="1">
        <w:r w:rsidRPr="00C97228">
          <w:rPr>
            <w:rStyle w:val="Hyperlink"/>
            <w:noProof/>
          </w:rPr>
          <w:t>3. Everything About the Links Feature</w:t>
        </w:r>
        <w:r>
          <w:rPr>
            <w:noProof/>
            <w:webHidden/>
          </w:rPr>
          <w:tab/>
        </w:r>
        <w:r>
          <w:rPr>
            <w:noProof/>
            <w:webHidden/>
          </w:rPr>
          <w:fldChar w:fldCharType="begin"/>
        </w:r>
        <w:r>
          <w:rPr>
            <w:noProof/>
            <w:webHidden/>
          </w:rPr>
          <w:instrText xml:space="preserve"> PAGEREF _Toc519429742 \h </w:instrText>
        </w:r>
        <w:r>
          <w:rPr>
            <w:noProof/>
            <w:webHidden/>
          </w:rPr>
        </w:r>
        <w:r>
          <w:rPr>
            <w:noProof/>
            <w:webHidden/>
          </w:rPr>
          <w:fldChar w:fldCharType="separate"/>
        </w:r>
        <w:r>
          <w:rPr>
            <w:noProof/>
            <w:webHidden/>
          </w:rPr>
          <w:t>38</w:t>
        </w:r>
        <w:r>
          <w:rPr>
            <w:noProof/>
            <w:webHidden/>
          </w:rPr>
          <w:fldChar w:fldCharType="end"/>
        </w:r>
      </w:hyperlink>
    </w:p>
    <w:p w:rsidR="00262871" w:rsidRDefault="00262871">
      <w:pPr>
        <w:pStyle w:val="TOC3"/>
        <w:tabs>
          <w:tab w:val="right" w:leader="dot" w:pos="9350"/>
        </w:tabs>
        <w:rPr>
          <w:rFonts w:eastAsiaTheme="minorEastAsia"/>
          <w:noProof/>
        </w:rPr>
      </w:pPr>
      <w:hyperlink w:anchor="_Toc519429743" w:history="1">
        <w:r w:rsidRPr="00C97228">
          <w:rPr>
            <w:rStyle w:val="Hyperlink"/>
            <w:noProof/>
          </w:rPr>
          <w:t>What You Can Do With Links</w:t>
        </w:r>
        <w:r>
          <w:rPr>
            <w:noProof/>
            <w:webHidden/>
          </w:rPr>
          <w:tab/>
        </w:r>
        <w:r>
          <w:rPr>
            <w:noProof/>
            <w:webHidden/>
          </w:rPr>
          <w:fldChar w:fldCharType="begin"/>
        </w:r>
        <w:r>
          <w:rPr>
            <w:noProof/>
            <w:webHidden/>
          </w:rPr>
          <w:instrText xml:space="preserve"> PAGEREF _Toc519429743 \h </w:instrText>
        </w:r>
        <w:r>
          <w:rPr>
            <w:noProof/>
            <w:webHidden/>
          </w:rPr>
        </w:r>
        <w:r>
          <w:rPr>
            <w:noProof/>
            <w:webHidden/>
          </w:rPr>
          <w:fldChar w:fldCharType="separate"/>
        </w:r>
        <w:r>
          <w:rPr>
            <w:noProof/>
            <w:webHidden/>
          </w:rPr>
          <w:t>38</w:t>
        </w:r>
        <w:r>
          <w:rPr>
            <w:noProof/>
            <w:webHidden/>
          </w:rPr>
          <w:fldChar w:fldCharType="end"/>
        </w:r>
      </w:hyperlink>
    </w:p>
    <w:p w:rsidR="00262871" w:rsidRDefault="00262871">
      <w:pPr>
        <w:pStyle w:val="TOC3"/>
        <w:tabs>
          <w:tab w:val="right" w:leader="dot" w:pos="9350"/>
        </w:tabs>
        <w:rPr>
          <w:rFonts w:eastAsiaTheme="minorEastAsia"/>
          <w:noProof/>
        </w:rPr>
      </w:pPr>
      <w:hyperlink w:anchor="_Toc519429744" w:history="1">
        <w:r w:rsidRPr="00C97228">
          <w:rPr>
            <w:rStyle w:val="Hyperlink"/>
            <w:noProof/>
          </w:rPr>
          <w:t>How to Hide Links</w:t>
        </w:r>
        <w:r>
          <w:rPr>
            <w:noProof/>
            <w:webHidden/>
          </w:rPr>
          <w:tab/>
        </w:r>
        <w:r>
          <w:rPr>
            <w:noProof/>
            <w:webHidden/>
          </w:rPr>
          <w:fldChar w:fldCharType="begin"/>
        </w:r>
        <w:r>
          <w:rPr>
            <w:noProof/>
            <w:webHidden/>
          </w:rPr>
          <w:instrText xml:space="preserve"> PAGEREF _Toc519429744 \h </w:instrText>
        </w:r>
        <w:r>
          <w:rPr>
            <w:noProof/>
            <w:webHidden/>
          </w:rPr>
        </w:r>
        <w:r>
          <w:rPr>
            <w:noProof/>
            <w:webHidden/>
          </w:rPr>
          <w:fldChar w:fldCharType="separate"/>
        </w:r>
        <w:r>
          <w:rPr>
            <w:noProof/>
            <w:webHidden/>
          </w:rPr>
          <w:t>39</w:t>
        </w:r>
        <w:r>
          <w:rPr>
            <w:noProof/>
            <w:webHidden/>
          </w:rPr>
          <w:fldChar w:fldCharType="end"/>
        </w:r>
      </w:hyperlink>
    </w:p>
    <w:p w:rsidR="00262871" w:rsidRDefault="00262871">
      <w:pPr>
        <w:pStyle w:val="TOC3"/>
        <w:tabs>
          <w:tab w:val="right" w:leader="dot" w:pos="9350"/>
        </w:tabs>
        <w:rPr>
          <w:rFonts w:eastAsiaTheme="minorEastAsia"/>
          <w:noProof/>
        </w:rPr>
      </w:pPr>
      <w:hyperlink w:anchor="_Toc519429745" w:history="1">
        <w:r w:rsidRPr="00C97228">
          <w:rPr>
            <w:rStyle w:val="Hyperlink"/>
            <w:noProof/>
          </w:rPr>
          <w:t>How to Change the Caption Above the Links</w:t>
        </w:r>
        <w:r>
          <w:rPr>
            <w:noProof/>
            <w:webHidden/>
          </w:rPr>
          <w:tab/>
        </w:r>
        <w:r>
          <w:rPr>
            <w:noProof/>
            <w:webHidden/>
          </w:rPr>
          <w:fldChar w:fldCharType="begin"/>
        </w:r>
        <w:r>
          <w:rPr>
            <w:noProof/>
            <w:webHidden/>
          </w:rPr>
          <w:instrText xml:space="preserve"> PAGEREF _Toc519429745 \h </w:instrText>
        </w:r>
        <w:r>
          <w:rPr>
            <w:noProof/>
            <w:webHidden/>
          </w:rPr>
        </w:r>
        <w:r>
          <w:rPr>
            <w:noProof/>
            <w:webHidden/>
          </w:rPr>
          <w:fldChar w:fldCharType="separate"/>
        </w:r>
        <w:r>
          <w:rPr>
            <w:noProof/>
            <w:webHidden/>
          </w:rPr>
          <w:t>40</w:t>
        </w:r>
        <w:r>
          <w:rPr>
            <w:noProof/>
            <w:webHidden/>
          </w:rPr>
          <w:fldChar w:fldCharType="end"/>
        </w:r>
      </w:hyperlink>
    </w:p>
    <w:p w:rsidR="00262871" w:rsidRDefault="00262871">
      <w:pPr>
        <w:pStyle w:val="TOC2"/>
        <w:tabs>
          <w:tab w:val="right" w:leader="dot" w:pos="9350"/>
        </w:tabs>
        <w:rPr>
          <w:rFonts w:eastAsiaTheme="minorEastAsia"/>
          <w:noProof/>
        </w:rPr>
      </w:pPr>
      <w:hyperlink w:anchor="_Toc519429746" w:history="1">
        <w:r w:rsidRPr="00C97228">
          <w:rPr>
            <w:rStyle w:val="Hyperlink"/>
            <w:noProof/>
          </w:rPr>
          <w:t>4. Doing Your Own Experimenting</w:t>
        </w:r>
        <w:r>
          <w:rPr>
            <w:noProof/>
            <w:webHidden/>
          </w:rPr>
          <w:tab/>
        </w:r>
        <w:r>
          <w:rPr>
            <w:noProof/>
            <w:webHidden/>
          </w:rPr>
          <w:fldChar w:fldCharType="begin"/>
        </w:r>
        <w:r>
          <w:rPr>
            <w:noProof/>
            <w:webHidden/>
          </w:rPr>
          <w:instrText xml:space="preserve"> PAGEREF _Toc519429746 \h </w:instrText>
        </w:r>
        <w:r>
          <w:rPr>
            <w:noProof/>
            <w:webHidden/>
          </w:rPr>
        </w:r>
        <w:r>
          <w:rPr>
            <w:noProof/>
            <w:webHidden/>
          </w:rPr>
          <w:fldChar w:fldCharType="separate"/>
        </w:r>
        <w:r>
          <w:rPr>
            <w:noProof/>
            <w:webHidden/>
          </w:rPr>
          <w:t>42</w:t>
        </w:r>
        <w:r>
          <w:rPr>
            <w:noProof/>
            <w:webHidden/>
          </w:rPr>
          <w:fldChar w:fldCharType="end"/>
        </w:r>
      </w:hyperlink>
    </w:p>
    <w:p w:rsidR="00262871" w:rsidRDefault="00262871">
      <w:pPr>
        <w:pStyle w:val="TOC2"/>
        <w:tabs>
          <w:tab w:val="right" w:leader="dot" w:pos="9350"/>
        </w:tabs>
        <w:rPr>
          <w:rFonts w:eastAsiaTheme="minorEastAsia"/>
          <w:noProof/>
        </w:rPr>
      </w:pPr>
      <w:hyperlink w:anchor="_Toc519429747" w:history="1">
        <w:r w:rsidRPr="00C97228">
          <w:rPr>
            <w:rStyle w:val="Hyperlink"/>
            <w:noProof/>
          </w:rPr>
          <w:t>5. How to Hide Features</w:t>
        </w:r>
        <w:r>
          <w:rPr>
            <w:noProof/>
            <w:webHidden/>
          </w:rPr>
          <w:tab/>
        </w:r>
        <w:r>
          <w:rPr>
            <w:noProof/>
            <w:webHidden/>
          </w:rPr>
          <w:fldChar w:fldCharType="begin"/>
        </w:r>
        <w:r>
          <w:rPr>
            <w:noProof/>
            <w:webHidden/>
          </w:rPr>
          <w:instrText xml:space="preserve"> PAGEREF _Toc519429747 \h </w:instrText>
        </w:r>
        <w:r>
          <w:rPr>
            <w:noProof/>
            <w:webHidden/>
          </w:rPr>
        </w:r>
        <w:r>
          <w:rPr>
            <w:noProof/>
            <w:webHidden/>
          </w:rPr>
          <w:fldChar w:fldCharType="separate"/>
        </w:r>
        <w:r>
          <w:rPr>
            <w:noProof/>
            <w:webHidden/>
          </w:rPr>
          <w:t>42</w:t>
        </w:r>
        <w:r>
          <w:rPr>
            <w:noProof/>
            <w:webHidden/>
          </w:rPr>
          <w:fldChar w:fldCharType="end"/>
        </w:r>
      </w:hyperlink>
    </w:p>
    <w:p w:rsidR="00262871" w:rsidRDefault="00262871">
      <w:pPr>
        <w:pStyle w:val="TOC3"/>
        <w:tabs>
          <w:tab w:val="right" w:leader="dot" w:pos="9350"/>
        </w:tabs>
        <w:rPr>
          <w:rFonts w:eastAsiaTheme="minorEastAsia"/>
          <w:noProof/>
        </w:rPr>
      </w:pPr>
      <w:hyperlink w:anchor="_Toc519429748" w:history="1">
        <w:r w:rsidRPr="00C97228">
          <w:rPr>
            <w:rStyle w:val="Hyperlink"/>
            <w:noProof/>
          </w:rPr>
          <w:t>Open the “Hidden Forms” Dialog Box</w:t>
        </w:r>
        <w:r>
          <w:rPr>
            <w:noProof/>
            <w:webHidden/>
          </w:rPr>
          <w:tab/>
        </w:r>
        <w:r>
          <w:rPr>
            <w:noProof/>
            <w:webHidden/>
          </w:rPr>
          <w:fldChar w:fldCharType="begin"/>
        </w:r>
        <w:r>
          <w:rPr>
            <w:noProof/>
            <w:webHidden/>
          </w:rPr>
          <w:instrText xml:space="preserve"> PAGEREF _Toc519429748 \h </w:instrText>
        </w:r>
        <w:r>
          <w:rPr>
            <w:noProof/>
            <w:webHidden/>
          </w:rPr>
        </w:r>
        <w:r>
          <w:rPr>
            <w:noProof/>
            <w:webHidden/>
          </w:rPr>
          <w:fldChar w:fldCharType="separate"/>
        </w:r>
        <w:r>
          <w:rPr>
            <w:noProof/>
            <w:webHidden/>
          </w:rPr>
          <w:t>43</w:t>
        </w:r>
        <w:r>
          <w:rPr>
            <w:noProof/>
            <w:webHidden/>
          </w:rPr>
          <w:fldChar w:fldCharType="end"/>
        </w:r>
      </w:hyperlink>
    </w:p>
    <w:p w:rsidR="00262871" w:rsidRDefault="00262871">
      <w:pPr>
        <w:pStyle w:val="TOC2"/>
        <w:tabs>
          <w:tab w:val="right" w:leader="dot" w:pos="9350"/>
        </w:tabs>
        <w:rPr>
          <w:rFonts w:eastAsiaTheme="minorEastAsia"/>
          <w:noProof/>
        </w:rPr>
      </w:pPr>
      <w:hyperlink w:anchor="_Toc519429749" w:history="1">
        <w:r w:rsidRPr="00C97228">
          <w:rPr>
            <w:rStyle w:val="Hyperlink"/>
            <w:noProof/>
          </w:rPr>
          <w:t>6. How to Move Features, Create and Rename Navigation Sections</w:t>
        </w:r>
        <w:r>
          <w:rPr>
            <w:noProof/>
            <w:webHidden/>
          </w:rPr>
          <w:tab/>
        </w:r>
        <w:r>
          <w:rPr>
            <w:noProof/>
            <w:webHidden/>
          </w:rPr>
          <w:fldChar w:fldCharType="begin"/>
        </w:r>
        <w:r>
          <w:rPr>
            <w:noProof/>
            <w:webHidden/>
          </w:rPr>
          <w:instrText xml:space="preserve"> PAGEREF _Toc519429749 \h </w:instrText>
        </w:r>
        <w:r>
          <w:rPr>
            <w:noProof/>
            <w:webHidden/>
          </w:rPr>
        </w:r>
        <w:r>
          <w:rPr>
            <w:noProof/>
            <w:webHidden/>
          </w:rPr>
          <w:fldChar w:fldCharType="separate"/>
        </w:r>
        <w:r>
          <w:rPr>
            <w:noProof/>
            <w:webHidden/>
          </w:rPr>
          <w:t>44</w:t>
        </w:r>
        <w:r>
          <w:rPr>
            <w:noProof/>
            <w:webHidden/>
          </w:rPr>
          <w:fldChar w:fldCharType="end"/>
        </w:r>
      </w:hyperlink>
    </w:p>
    <w:p w:rsidR="00262871" w:rsidRDefault="00262871">
      <w:pPr>
        <w:pStyle w:val="TOC2"/>
        <w:tabs>
          <w:tab w:val="right" w:leader="dot" w:pos="9350"/>
        </w:tabs>
        <w:rPr>
          <w:rFonts w:eastAsiaTheme="minorEastAsia"/>
          <w:noProof/>
        </w:rPr>
      </w:pPr>
      <w:hyperlink w:anchor="_Toc519429750" w:history="1">
        <w:r w:rsidRPr="00C97228">
          <w:rPr>
            <w:rStyle w:val="Hyperlink"/>
            <w:noProof/>
          </w:rPr>
          <w:t>7. How to Make Grid Columns Appear and Disappear:</w:t>
        </w:r>
        <w:r>
          <w:rPr>
            <w:noProof/>
            <w:webHidden/>
          </w:rPr>
          <w:tab/>
        </w:r>
        <w:r>
          <w:rPr>
            <w:noProof/>
            <w:webHidden/>
          </w:rPr>
          <w:fldChar w:fldCharType="begin"/>
        </w:r>
        <w:r>
          <w:rPr>
            <w:noProof/>
            <w:webHidden/>
          </w:rPr>
          <w:instrText xml:space="preserve"> PAGEREF _Toc519429750 \h </w:instrText>
        </w:r>
        <w:r>
          <w:rPr>
            <w:noProof/>
            <w:webHidden/>
          </w:rPr>
        </w:r>
        <w:r>
          <w:rPr>
            <w:noProof/>
            <w:webHidden/>
          </w:rPr>
          <w:fldChar w:fldCharType="separate"/>
        </w:r>
        <w:r>
          <w:rPr>
            <w:noProof/>
            <w:webHidden/>
          </w:rPr>
          <w:t>46</w:t>
        </w:r>
        <w:r>
          <w:rPr>
            <w:noProof/>
            <w:webHidden/>
          </w:rPr>
          <w:fldChar w:fldCharType="end"/>
        </w:r>
      </w:hyperlink>
    </w:p>
    <w:p w:rsidR="00262871" w:rsidRDefault="00262871">
      <w:pPr>
        <w:pStyle w:val="TOC3"/>
        <w:tabs>
          <w:tab w:val="right" w:leader="dot" w:pos="9350"/>
        </w:tabs>
        <w:rPr>
          <w:rFonts w:eastAsiaTheme="minorEastAsia"/>
          <w:noProof/>
        </w:rPr>
      </w:pPr>
      <w:hyperlink w:anchor="_Toc519429751" w:history="1">
        <w:r w:rsidRPr="00C97228">
          <w:rPr>
            <w:rStyle w:val="Hyperlink"/>
            <w:noProof/>
          </w:rPr>
          <w:t>Make Hidden Grid Columns Appear:</w:t>
        </w:r>
        <w:r>
          <w:rPr>
            <w:noProof/>
            <w:webHidden/>
          </w:rPr>
          <w:tab/>
        </w:r>
        <w:r>
          <w:rPr>
            <w:noProof/>
            <w:webHidden/>
          </w:rPr>
          <w:fldChar w:fldCharType="begin"/>
        </w:r>
        <w:r>
          <w:rPr>
            <w:noProof/>
            <w:webHidden/>
          </w:rPr>
          <w:instrText xml:space="preserve"> PAGEREF _Toc519429751 \h </w:instrText>
        </w:r>
        <w:r>
          <w:rPr>
            <w:noProof/>
            <w:webHidden/>
          </w:rPr>
        </w:r>
        <w:r>
          <w:rPr>
            <w:noProof/>
            <w:webHidden/>
          </w:rPr>
          <w:fldChar w:fldCharType="separate"/>
        </w:r>
        <w:r>
          <w:rPr>
            <w:noProof/>
            <w:webHidden/>
          </w:rPr>
          <w:t>47</w:t>
        </w:r>
        <w:r>
          <w:rPr>
            <w:noProof/>
            <w:webHidden/>
          </w:rPr>
          <w:fldChar w:fldCharType="end"/>
        </w:r>
      </w:hyperlink>
    </w:p>
    <w:p w:rsidR="00262871" w:rsidRDefault="00262871">
      <w:pPr>
        <w:pStyle w:val="TOC3"/>
        <w:tabs>
          <w:tab w:val="right" w:leader="dot" w:pos="9350"/>
        </w:tabs>
        <w:rPr>
          <w:rFonts w:eastAsiaTheme="minorEastAsia"/>
          <w:noProof/>
        </w:rPr>
      </w:pPr>
      <w:hyperlink w:anchor="_Toc519429752" w:history="1">
        <w:r w:rsidRPr="00C97228">
          <w:rPr>
            <w:rStyle w:val="Hyperlink"/>
            <w:noProof/>
          </w:rPr>
          <w:t>Make Visible Grid Columns Disappear</w:t>
        </w:r>
        <w:r>
          <w:rPr>
            <w:noProof/>
            <w:webHidden/>
          </w:rPr>
          <w:tab/>
        </w:r>
        <w:r>
          <w:rPr>
            <w:noProof/>
            <w:webHidden/>
          </w:rPr>
          <w:fldChar w:fldCharType="begin"/>
        </w:r>
        <w:r>
          <w:rPr>
            <w:noProof/>
            <w:webHidden/>
          </w:rPr>
          <w:instrText xml:space="preserve"> PAGEREF _Toc519429752 \h </w:instrText>
        </w:r>
        <w:r>
          <w:rPr>
            <w:noProof/>
            <w:webHidden/>
          </w:rPr>
        </w:r>
        <w:r>
          <w:rPr>
            <w:noProof/>
            <w:webHidden/>
          </w:rPr>
          <w:fldChar w:fldCharType="separate"/>
        </w:r>
        <w:r>
          <w:rPr>
            <w:noProof/>
            <w:webHidden/>
          </w:rPr>
          <w:t>49</w:t>
        </w:r>
        <w:r>
          <w:rPr>
            <w:noProof/>
            <w:webHidden/>
          </w:rPr>
          <w:fldChar w:fldCharType="end"/>
        </w:r>
      </w:hyperlink>
    </w:p>
    <w:p w:rsidR="00262871" w:rsidRDefault="00262871">
      <w:pPr>
        <w:pStyle w:val="TOC2"/>
        <w:tabs>
          <w:tab w:val="right" w:leader="dot" w:pos="9350"/>
        </w:tabs>
        <w:rPr>
          <w:rFonts w:eastAsiaTheme="minorEastAsia"/>
          <w:noProof/>
        </w:rPr>
      </w:pPr>
      <w:hyperlink w:anchor="_Toc519429753" w:history="1">
        <w:r w:rsidRPr="00C97228">
          <w:rPr>
            <w:rStyle w:val="Hyperlink"/>
            <w:noProof/>
          </w:rPr>
          <w:t>8. How to Change the Caption of the Grid Column Headers</w:t>
        </w:r>
        <w:r>
          <w:rPr>
            <w:noProof/>
            <w:webHidden/>
          </w:rPr>
          <w:tab/>
        </w:r>
        <w:r>
          <w:rPr>
            <w:noProof/>
            <w:webHidden/>
          </w:rPr>
          <w:fldChar w:fldCharType="begin"/>
        </w:r>
        <w:r>
          <w:rPr>
            <w:noProof/>
            <w:webHidden/>
          </w:rPr>
          <w:instrText xml:space="preserve"> PAGEREF _Toc519429753 \h </w:instrText>
        </w:r>
        <w:r>
          <w:rPr>
            <w:noProof/>
            <w:webHidden/>
          </w:rPr>
        </w:r>
        <w:r>
          <w:rPr>
            <w:noProof/>
            <w:webHidden/>
          </w:rPr>
          <w:fldChar w:fldCharType="separate"/>
        </w:r>
        <w:r>
          <w:rPr>
            <w:noProof/>
            <w:webHidden/>
          </w:rPr>
          <w:t>49</w:t>
        </w:r>
        <w:r>
          <w:rPr>
            <w:noProof/>
            <w:webHidden/>
          </w:rPr>
          <w:fldChar w:fldCharType="end"/>
        </w:r>
      </w:hyperlink>
    </w:p>
    <w:p w:rsidR="00536409" w:rsidRDefault="00404036">
      <w:r>
        <w:fldChar w:fldCharType="end"/>
      </w:r>
    </w:p>
    <w:p w:rsidR="00C552C2" w:rsidRDefault="00C552C2">
      <w:r>
        <w:br w:type="page"/>
      </w:r>
    </w:p>
    <w:p w:rsidR="00C552C2" w:rsidRPr="000D0812" w:rsidRDefault="00C552C2" w:rsidP="00C552C2">
      <w:pPr>
        <w:pStyle w:val="Heading1"/>
        <w:rPr>
          <w:sz w:val="40"/>
          <w:szCs w:val="40"/>
        </w:rPr>
      </w:pPr>
      <w:bookmarkStart w:id="0" w:name="_Toc519429714"/>
      <w:r w:rsidRPr="000D0812">
        <w:rPr>
          <w:sz w:val="40"/>
          <w:szCs w:val="40"/>
        </w:rPr>
        <w:t>Loading the Layout File to Brand the Software</w:t>
      </w:r>
      <w:bookmarkEnd w:id="0"/>
    </w:p>
    <w:p w:rsidR="00C552C2" w:rsidRDefault="00C552C2" w:rsidP="00C552C2"/>
    <w:p w:rsidR="00C552C2" w:rsidRDefault="00C552C2" w:rsidP="00C552C2">
      <w:pPr>
        <w:rPr>
          <w:sz w:val="28"/>
          <w:szCs w:val="28"/>
        </w:rPr>
      </w:pPr>
      <w:r>
        <w:rPr>
          <w:sz w:val="28"/>
          <w:szCs w:val="28"/>
        </w:rPr>
        <w:t xml:space="preserve">Step 1: </w:t>
      </w:r>
    </w:p>
    <w:p w:rsidR="00C552C2" w:rsidRDefault="00C552C2" w:rsidP="00C552C2">
      <w:pPr>
        <w:rPr>
          <w:sz w:val="28"/>
          <w:szCs w:val="28"/>
        </w:rPr>
      </w:pPr>
      <w:r>
        <w:rPr>
          <w:sz w:val="28"/>
          <w:szCs w:val="28"/>
        </w:rPr>
        <w:t>Install the Pro Marketer Brander software first (right click on the installation file and run it as “admin” (Administrator).</w:t>
      </w:r>
    </w:p>
    <w:p w:rsidR="00C552C2" w:rsidRDefault="00C552C2" w:rsidP="00C552C2">
      <w:pPr>
        <w:rPr>
          <w:sz w:val="28"/>
          <w:szCs w:val="28"/>
        </w:rPr>
      </w:pPr>
      <w:r>
        <w:rPr>
          <w:sz w:val="28"/>
          <w:szCs w:val="28"/>
        </w:rPr>
        <w:t>Step 2:</w:t>
      </w:r>
    </w:p>
    <w:p w:rsidR="00C552C2" w:rsidRDefault="00C552C2" w:rsidP="00C552C2">
      <w:pPr>
        <w:rPr>
          <w:sz w:val="28"/>
          <w:szCs w:val="28"/>
        </w:rPr>
      </w:pPr>
      <w:r>
        <w:rPr>
          <w:sz w:val="28"/>
          <w:szCs w:val="28"/>
        </w:rPr>
        <w:t>Unzip the software layout file called “plrmanagersoft_layout.zip” and make sure the file inside is in its own folder somewhere. Just create a folder for it if necessary and copy/paste the file in it called “plrmanagersoft.esb”.</w:t>
      </w:r>
    </w:p>
    <w:p w:rsidR="00F07AFE" w:rsidRDefault="00F07AFE" w:rsidP="00C552C2">
      <w:pPr>
        <w:rPr>
          <w:sz w:val="28"/>
          <w:szCs w:val="28"/>
        </w:rPr>
      </w:pPr>
      <w:r>
        <w:rPr>
          <w:sz w:val="28"/>
          <w:szCs w:val="28"/>
        </w:rPr>
        <w:t>Step 3:</w:t>
      </w:r>
    </w:p>
    <w:p w:rsidR="00F07AFE" w:rsidRDefault="00F07AFE" w:rsidP="00C552C2">
      <w:pPr>
        <w:rPr>
          <w:sz w:val="28"/>
          <w:szCs w:val="28"/>
        </w:rPr>
      </w:pPr>
      <w:r>
        <w:rPr>
          <w:sz w:val="28"/>
          <w:szCs w:val="28"/>
        </w:rPr>
        <w:t>Right-click on the Pro Marketer Brander desktop icon and start the software as “admin” (Administrator).</w:t>
      </w:r>
    </w:p>
    <w:p w:rsidR="00F07AFE" w:rsidRDefault="00F07AFE" w:rsidP="00C552C2">
      <w:pPr>
        <w:rPr>
          <w:sz w:val="28"/>
          <w:szCs w:val="28"/>
        </w:rPr>
      </w:pPr>
      <w:r>
        <w:rPr>
          <w:sz w:val="28"/>
          <w:szCs w:val="28"/>
        </w:rPr>
        <w:t>Step 4:</w:t>
      </w:r>
    </w:p>
    <w:p w:rsidR="00F07AFE" w:rsidRDefault="00F07AFE" w:rsidP="00C552C2">
      <w:pPr>
        <w:rPr>
          <w:sz w:val="28"/>
          <w:szCs w:val="28"/>
        </w:rPr>
      </w:pPr>
      <w:r>
        <w:rPr>
          <w:sz w:val="28"/>
          <w:szCs w:val="28"/>
        </w:rPr>
        <w:t>After the software starts, click on the “New” icon at the top left along the menu.</w:t>
      </w:r>
    </w:p>
    <w:p w:rsidR="00F07AFE" w:rsidRDefault="00F07AFE" w:rsidP="00C552C2">
      <w:pPr>
        <w:rPr>
          <w:sz w:val="28"/>
          <w:szCs w:val="28"/>
        </w:rPr>
      </w:pPr>
      <w:r>
        <w:rPr>
          <w:sz w:val="28"/>
          <w:szCs w:val="28"/>
        </w:rPr>
        <w:t>You should now see a window display like the screenshot below:</w:t>
      </w:r>
    </w:p>
    <w:p w:rsidR="00F07AFE" w:rsidRDefault="00262871" w:rsidP="00C552C2">
      <w:pPr>
        <w:rPr>
          <w:sz w:val="28"/>
          <w:szCs w:val="28"/>
        </w:rPr>
      </w:pPr>
      <w:r w:rsidRPr="00262871">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0" o:spid="_x0000_i1091" type="#_x0000_t75" alt="1-load the layout.jpg" style="width:460.5pt;height:230.25pt;visibility:visible;mso-wrap-style:square">
            <v:imagedata r:id="rId6" o:title="1-load the layout"/>
          </v:shape>
        </w:pict>
      </w:r>
    </w:p>
    <w:p w:rsidR="001477BF" w:rsidRDefault="001477BF" w:rsidP="00C552C2">
      <w:pPr>
        <w:rPr>
          <w:sz w:val="28"/>
          <w:szCs w:val="28"/>
        </w:rPr>
      </w:pPr>
      <w:r>
        <w:rPr>
          <w:sz w:val="28"/>
          <w:szCs w:val="28"/>
        </w:rPr>
        <w:t>Step 5:</w:t>
      </w:r>
    </w:p>
    <w:p w:rsidR="001477BF" w:rsidRDefault="001477BF" w:rsidP="00C552C2">
      <w:pPr>
        <w:rPr>
          <w:sz w:val="28"/>
          <w:szCs w:val="28"/>
        </w:rPr>
      </w:pPr>
      <w:r>
        <w:rPr>
          <w:sz w:val="28"/>
          <w:szCs w:val="28"/>
        </w:rPr>
        <w:t>Give the project a name for the “Project Name” field. This can be anything you want and it is not what the software will be called. You’ll do that later.</w:t>
      </w:r>
    </w:p>
    <w:p w:rsidR="001477BF" w:rsidRDefault="001477BF" w:rsidP="00C552C2">
      <w:pPr>
        <w:rPr>
          <w:sz w:val="28"/>
          <w:szCs w:val="28"/>
        </w:rPr>
      </w:pPr>
      <w:r>
        <w:rPr>
          <w:sz w:val="28"/>
          <w:szCs w:val="28"/>
        </w:rPr>
        <w:t>Step 6:</w:t>
      </w:r>
    </w:p>
    <w:p w:rsidR="001477BF" w:rsidRDefault="001477BF" w:rsidP="00C552C2">
      <w:pPr>
        <w:rPr>
          <w:sz w:val="28"/>
          <w:szCs w:val="28"/>
        </w:rPr>
      </w:pPr>
      <w:r>
        <w:rPr>
          <w:sz w:val="28"/>
          <w:szCs w:val="28"/>
        </w:rPr>
        <w:t>Click the “folder” icon for “File Location” and navigate to the “plrmanagersoft.esb” file you unzipped and saved earlier and open it so that it now shows in the “File Location” field.</w:t>
      </w:r>
    </w:p>
    <w:p w:rsidR="001477BF" w:rsidRDefault="001477BF" w:rsidP="00C552C2">
      <w:pPr>
        <w:rPr>
          <w:sz w:val="28"/>
          <w:szCs w:val="28"/>
        </w:rPr>
      </w:pPr>
      <w:r>
        <w:rPr>
          <w:sz w:val="28"/>
          <w:szCs w:val="28"/>
        </w:rPr>
        <w:t>Step 7:</w:t>
      </w:r>
    </w:p>
    <w:p w:rsidR="001477BF" w:rsidRDefault="001477BF" w:rsidP="00C552C2">
      <w:pPr>
        <w:rPr>
          <w:sz w:val="28"/>
          <w:szCs w:val="28"/>
        </w:rPr>
      </w:pPr>
      <w:r>
        <w:rPr>
          <w:sz w:val="28"/>
          <w:szCs w:val="28"/>
        </w:rPr>
        <w:t>Type a category name for this project if you like for the “Category” field, and give it a description if you want to (only you will see the Category and Description).</w:t>
      </w:r>
    </w:p>
    <w:p w:rsidR="001477BF" w:rsidRDefault="001477BF" w:rsidP="00C552C2">
      <w:pPr>
        <w:rPr>
          <w:sz w:val="28"/>
          <w:szCs w:val="28"/>
        </w:rPr>
      </w:pPr>
      <w:r>
        <w:rPr>
          <w:sz w:val="28"/>
          <w:szCs w:val="28"/>
        </w:rPr>
        <w:t>Step 8:</w:t>
      </w:r>
    </w:p>
    <w:p w:rsidR="001477BF" w:rsidRDefault="001477BF" w:rsidP="00C552C2">
      <w:pPr>
        <w:rPr>
          <w:sz w:val="28"/>
          <w:szCs w:val="28"/>
        </w:rPr>
      </w:pPr>
      <w:r>
        <w:rPr>
          <w:sz w:val="28"/>
          <w:szCs w:val="28"/>
        </w:rPr>
        <w:t>After you are done, click “Ok”.</w:t>
      </w:r>
    </w:p>
    <w:p w:rsidR="00613B80" w:rsidRDefault="00613B80" w:rsidP="00C552C2">
      <w:pPr>
        <w:rPr>
          <w:sz w:val="28"/>
          <w:szCs w:val="28"/>
        </w:rPr>
      </w:pPr>
      <w:r>
        <w:rPr>
          <w:sz w:val="28"/>
          <w:szCs w:val="28"/>
        </w:rPr>
        <w:t>After clicking “Ok” give the Branding software time to load the layout file (plrmanagersoft.esb), and when it is finished loading, the Brander will automatically open up</w:t>
      </w:r>
      <w:r w:rsidR="004160F3">
        <w:rPr>
          <w:sz w:val="28"/>
          <w:szCs w:val="28"/>
        </w:rPr>
        <w:t xml:space="preserve"> to the branding options window as seen below:</w:t>
      </w:r>
    </w:p>
    <w:p w:rsidR="004160F3" w:rsidRDefault="00262871" w:rsidP="00C552C2">
      <w:pPr>
        <w:rPr>
          <w:sz w:val="28"/>
          <w:szCs w:val="28"/>
        </w:rPr>
      </w:pPr>
      <w:r w:rsidRPr="00262871">
        <w:rPr>
          <w:noProof/>
          <w:sz w:val="28"/>
          <w:szCs w:val="28"/>
        </w:rPr>
        <w:pict>
          <v:shape id="Picture 2" o:spid="_x0000_i1090" type="#_x0000_t75" alt="2-branding options full.jpg" style="width:468pt;height:249.75pt;visibility:visible;mso-wrap-style:square">
            <v:imagedata r:id="rId7" o:title="2-branding options full"/>
          </v:shape>
        </w:pict>
      </w:r>
    </w:p>
    <w:p w:rsidR="009E0A47" w:rsidRPr="00CF6B36" w:rsidRDefault="00795AFA" w:rsidP="00795AFA">
      <w:pPr>
        <w:pStyle w:val="Heading1"/>
        <w:rPr>
          <w:sz w:val="40"/>
          <w:szCs w:val="40"/>
        </w:rPr>
      </w:pPr>
      <w:bookmarkStart w:id="1" w:name="_Toc519429715"/>
      <w:r w:rsidRPr="00CF6B36">
        <w:rPr>
          <w:sz w:val="40"/>
          <w:szCs w:val="40"/>
        </w:rPr>
        <w:t>Branding Options – Main Screen</w:t>
      </w:r>
      <w:bookmarkEnd w:id="1"/>
    </w:p>
    <w:p w:rsidR="00795AFA" w:rsidRDefault="00795AFA" w:rsidP="00795AFA"/>
    <w:p w:rsidR="00795AFA" w:rsidRDefault="00795AFA" w:rsidP="00795AFA">
      <w:pPr>
        <w:rPr>
          <w:sz w:val="28"/>
          <w:szCs w:val="28"/>
        </w:rPr>
      </w:pPr>
      <w:r>
        <w:rPr>
          <w:sz w:val="28"/>
          <w:szCs w:val="28"/>
        </w:rPr>
        <w:t>Now that you’ve loaded the layout file, you are ready to start branding the software.</w:t>
      </w:r>
    </w:p>
    <w:p w:rsidR="00795AFA" w:rsidRDefault="00795AFA" w:rsidP="00795AFA">
      <w:pPr>
        <w:rPr>
          <w:sz w:val="28"/>
          <w:szCs w:val="28"/>
        </w:rPr>
      </w:pPr>
      <w:r>
        <w:rPr>
          <w:sz w:val="28"/>
          <w:szCs w:val="28"/>
        </w:rPr>
        <w:t>The layout file (plrmanagersoft.esb) contains everything you need to accomplish this. So let’s go over the options for the main screen.</w:t>
      </w:r>
    </w:p>
    <w:p w:rsidR="00795AFA" w:rsidRDefault="00795AFA" w:rsidP="00795AFA">
      <w:pPr>
        <w:rPr>
          <w:sz w:val="28"/>
          <w:szCs w:val="28"/>
        </w:rPr>
      </w:pPr>
    </w:p>
    <w:p w:rsidR="00795AFA" w:rsidRPr="00795AFA" w:rsidRDefault="00795AFA" w:rsidP="00795AFA">
      <w:pPr>
        <w:pStyle w:val="Heading2"/>
        <w:rPr>
          <w:sz w:val="32"/>
          <w:szCs w:val="32"/>
        </w:rPr>
      </w:pPr>
      <w:bookmarkStart w:id="2" w:name="_Toc519429716"/>
      <w:r w:rsidRPr="00795AFA">
        <w:rPr>
          <w:sz w:val="32"/>
          <w:szCs w:val="32"/>
        </w:rPr>
        <w:t>Section 1 - Software Section</w:t>
      </w:r>
      <w:bookmarkEnd w:id="2"/>
    </w:p>
    <w:p w:rsidR="00795AFA" w:rsidRDefault="00795AFA" w:rsidP="00795AFA"/>
    <w:p w:rsidR="00795AFA" w:rsidRDefault="00262871" w:rsidP="00795AFA">
      <w:r w:rsidRPr="0065293E">
        <w:rPr>
          <w:noProof/>
        </w:rPr>
        <w:pict>
          <v:shape id="Picture 3" o:spid="_x0000_i1089" type="#_x0000_t75" alt="3-main-software-section.jpg" style="width:468pt;height:81pt;visibility:visible;mso-wrap-style:square">
            <v:imagedata r:id="rId8" o:title="3-main-software-section"/>
          </v:shape>
        </w:pict>
      </w:r>
    </w:p>
    <w:p w:rsidR="00795AFA" w:rsidRDefault="00795AFA" w:rsidP="008F1621">
      <w:pPr>
        <w:pStyle w:val="Heading3"/>
        <w:rPr>
          <w:sz w:val="28"/>
          <w:szCs w:val="28"/>
        </w:rPr>
      </w:pPr>
      <w:bookmarkStart w:id="3" w:name="_Toc519429717"/>
      <w:r w:rsidRPr="008F1621">
        <w:rPr>
          <w:sz w:val="28"/>
          <w:szCs w:val="28"/>
        </w:rPr>
        <w:t>1. Name</w:t>
      </w:r>
      <w:bookmarkEnd w:id="3"/>
    </w:p>
    <w:p w:rsidR="000C264F" w:rsidRPr="000C264F" w:rsidRDefault="000C264F" w:rsidP="000C264F"/>
    <w:p w:rsidR="00795AFA" w:rsidRDefault="00795AFA" w:rsidP="00795AFA">
      <w:pPr>
        <w:rPr>
          <w:sz w:val="28"/>
          <w:szCs w:val="28"/>
        </w:rPr>
      </w:pPr>
      <w:r>
        <w:rPr>
          <w:sz w:val="28"/>
          <w:szCs w:val="28"/>
        </w:rPr>
        <w:t>Give the software any name you like, but don’t use special characters. Spaces, letters and numbers only. The name you give the software here is what the software will be called and will appear as the software name to your customers during installation and under the desktop shortcut icon.</w:t>
      </w:r>
    </w:p>
    <w:p w:rsidR="00795AFA" w:rsidRDefault="00795AFA" w:rsidP="008F1621">
      <w:pPr>
        <w:pStyle w:val="Heading3"/>
        <w:rPr>
          <w:sz w:val="28"/>
          <w:szCs w:val="28"/>
        </w:rPr>
      </w:pPr>
      <w:bookmarkStart w:id="4" w:name="_Toc519429718"/>
      <w:r w:rsidRPr="008F1621">
        <w:rPr>
          <w:sz w:val="28"/>
          <w:szCs w:val="28"/>
        </w:rPr>
        <w:t>2. Version</w:t>
      </w:r>
      <w:bookmarkEnd w:id="4"/>
    </w:p>
    <w:p w:rsidR="000C264F" w:rsidRPr="000C264F" w:rsidRDefault="000C264F" w:rsidP="000C264F"/>
    <w:p w:rsidR="008D0A20" w:rsidRDefault="00795AFA" w:rsidP="00795AFA">
      <w:pPr>
        <w:rPr>
          <w:sz w:val="28"/>
          <w:szCs w:val="28"/>
        </w:rPr>
      </w:pPr>
      <w:r>
        <w:rPr>
          <w:sz w:val="28"/>
          <w:szCs w:val="28"/>
        </w:rPr>
        <w:t xml:space="preserve">Type a version number for your software. Since this is your first version, you should use something like “1.0.1” (without the quotes, of course). </w:t>
      </w:r>
    </w:p>
    <w:p w:rsidR="00795AFA" w:rsidRDefault="00795AFA" w:rsidP="00795AFA">
      <w:pPr>
        <w:rPr>
          <w:sz w:val="28"/>
          <w:szCs w:val="28"/>
        </w:rPr>
      </w:pPr>
      <w:r>
        <w:rPr>
          <w:sz w:val="28"/>
          <w:szCs w:val="28"/>
        </w:rPr>
        <w:t>As I make updates to the software on my end and give you those updates for the layout file, you’ll change the version number for your customers ac</w:t>
      </w:r>
      <w:r w:rsidR="008D0A20">
        <w:rPr>
          <w:sz w:val="28"/>
          <w:szCs w:val="28"/>
        </w:rPr>
        <w:t>cordingly and distribute the new</w:t>
      </w:r>
      <w:r>
        <w:rPr>
          <w:sz w:val="28"/>
          <w:szCs w:val="28"/>
        </w:rPr>
        <w:t xml:space="preserve"> version</w:t>
      </w:r>
      <w:r w:rsidR="008D0A20">
        <w:rPr>
          <w:sz w:val="28"/>
          <w:szCs w:val="28"/>
        </w:rPr>
        <w:t xml:space="preserve"> to your customers. For example, a minor update would end up being a new version number of “1.0.2”. A more significant update would be “1.1.1”, and a major update would be “2.0.1”.</w:t>
      </w:r>
    </w:p>
    <w:p w:rsidR="008D0A20" w:rsidRDefault="008D0A20" w:rsidP="008F1621">
      <w:pPr>
        <w:pStyle w:val="Heading3"/>
        <w:rPr>
          <w:sz w:val="28"/>
          <w:szCs w:val="28"/>
        </w:rPr>
      </w:pPr>
      <w:bookmarkStart w:id="5" w:name="_Toc519429719"/>
      <w:r w:rsidRPr="008F1621">
        <w:rPr>
          <w:sz w:val="28"/>
          <w:szCs w:val="28"/>
        </w:rPr>
        <w:t>3. Help File</w:t>
      </w:r>
      <w:bookmarkEnd w:id="5"/>
    </w:p>
    <w:p w:rsidR="000C264F" w:rsidRPr="000C264F" w:rsidRDefault="000C264F" w:rsidP="000C264F"/>
    <w:p w:rsidR="008D0A20" w:rsidRDefault="008D0A20" w:rsidP="00795AFA">
      <w:pPr>
        <w:rPr>
          <w:sz w:val="28"/>
          <w:szCs w:val="28"/>
        </w:rPr>
      </w:pPr>
      <w:r>
        <w:rPr>
          <w:sz w:val="28"/>
          <w:szCs w:val="28"/>
        </w:rPr>
        <w:t>Type (or copy/paste) a new help file link into the field. This will be a link to a page on your website where your customers can contact you for support, and/or to a page containing a guide/tutorials, etc.</w:t>
      </w:r>
    </w:p>
    <w:p w:rsidR="008D0A20" w:rsidRDefault="008D0A20" w:rsidP="00795AFA">
      <w:pPr>
        <w:rPr>
          <w:sz w:val="28"/>
          <w:szCs w:val="28"/>
        </w:rPr>
      </w:pPr>
      <w:r>
        <w:rPr>
          <w:sz w:val="28"/>
          <w:szCs w:val="28"/>
        </w:rPr>
        <w:t>If you do not have a page for that, you can leave the support link I have in there and I’ll take care of support requests from your customers when they need it. I don’t promote anything to them and they are not added to my list. How you want to deal with support on your own site is entirely up to you.</w:t>
      </w:r>
    </w:p>
    <w:p w:rsidR="000722EF" w:rsidRDefault="000722EF" w:rsidP="00795AFA">
      <w:pPr>
        <w:rPr>
          <w:sz w:val="28"/>
          <w:szCs w:val="28"/>
        </w:rPr>
      </w:pPr>
      <w:r>
        <w:rPr>
          <w:sz w:val="28"/>
          <w:szCs w:val="28"/>
        </w:rPr>
        <w:t>You can also use your own page, but then if you run into any issue from a customer, you can contact me yourself and tell me about it and I’ll help you so you can help your customer.</w:t>
      </w:r>
    </w:p>
    <w:p w:rsidR="00FA3F48" w:rsidRDefault="00FA3F48" w:rsidP="00795AFA">
      <w:pPr>
        <w:rPr>
          <w:sz w:val="28"/>
          <w:szCs w:val="28"/>
        </w:rPr>
      </w:pPr>
    </w:p>
    <w:p w:rsidR="00FA3F48" w:rsidRDefault="00FA3F48" w:rsidP="00FA3F48">
      <w:pPr>
        <w:pStyle w:val="Heading2"/>
        <w:rPr>
          <w:sz w:val="32"/>
          <w:szCs w:val="32"/>
        </w:rPr>
      </w:pPr>
      <w:bookmarkStart w:id="6" w:name="_Toc519429720"/>
      <w:r w:rsidRPr="00FA3F48">
        <w:rPr>
          <w:sz w:val="32"/>
          <w:szCs w:val="32"/>
        </w:rPr>
        <w:t>Section 2 – Customization Section</w:t>
      </w:r>
      <w:bookmarkEnd w:id="6"/>
    </w:p>
    <w:p w:rsidR="00FA3F48" w:rsidRDefault="00FA3F48" w:rsidP="00FA3F48"/>
    <w:p w:rsidR="00FA3F48" w:rsidRDefault="00262871" w:rsidP="00FA3F48">
      <w:r w:rsidRPr="0065293E">
        <w:rPr>
          <w:noProof/>
        </w:rPr>
        <w:pict>
          <v:shape id="Picture 4" o:spid="_x0000_i1088" type="#_x0000_t75" alt="4-main-customization-section.jpg" style="width:468pt;height:88.5pt;visibility:visible;mso-wrap-style:square">
            <v:imagedata r:id="rId9" o:title="4-main-customization-section"/>
          </v:shape>
        </w:pict>
      </w:r>
    </w:p>
    <w:p w:rsidR="00FA3F48" w:rsidRDefault="00FA3F48" w:rsidP="008F1621">
      <w:pPr>
        <w:pStyle w:val="Heading3"/>
        <w:rPr>
          <w:sz w:val="28"/>
          <w:szCs w:val="28"/>
        </w:rPr>
      </w:pPr>
      <w:bookmarkStart w:id="7" w:name="_Toc519429721"/>
      <w:r w:rsidRPr="008F1621">
        <w:rPr>
          <w:sz w:val="28"/>
          <w:szCs w:val="28"/>
        </w:rPr>
        <w:t>1. Font</w:t>
      </w:r>
      <w:bookmarkEnd w:id="7"/>
    </w:p>
    <w:p w:rsidR="000C264F" w:rsidRPr="000C264F" w:rsidRDefault="000C264F" w:rsidP="000C264F"/>
    <w:p w:rsidR="00FA3F48" w:rsidRDefault="00FA3F48" w:rsidP="00FA3F48">
      <w:pPr>
        <w:rPr>
          <w:sz w:val="28"/>
          <w:szCs w:val="28"/>
        </w:rPr>
      </w:pPr>
      <w:r>
        <w:rPr>
          <w:sz w:val="28"/>
          <w:szCs w:val="28"/>
        </w:rPr>
        <w:t>Click the drop-down arrow to the far right and choose any font you like for the software.</w:t>
      </w:r>
    </w:p>
    <w:p w:rsidR="00E956C3" w:rsidRDefault="00E956C3" w:rsidP="00FA3F48">
      <w:pPr>
        <w:rPr>
          <w:sz w:val="28"/>
          <w:szCs w:val="28"/>
        </w:rPr>
      </w:pPr>
      <w:r>
        <w:rPr>
          <w:sz w:val="28"/>
          <w:szCs w:val="28"/>
        </w:rPr>
        <w:t>WARNING: As with all software, you should only choose a font that already exists on the customer’s computer. So even though you might have a lot of fonts on your own computer (I myself have hundreds), your customer likely will not.</w:t>
      </w:r>
    </w:p>
    <w:p w:rsidR="00E956C3" w:rsidRDefault="00E956C3" w:rsidP="00FA3F48">
      <w:pPr>
        <w:rPr>
          <w:sz w:val="28"/>
          <w:szCs w:val="28"/>
        </w:rPr>
      </w:pPr>
      <w:r>
        <w:rPr>
          <w:sz w:val="28"/>
          <w:szCs w:val="28"/>
        </w:rPr>
        <w:t>Here is a list of common fonts you should choose from:</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Arial, Helvetica, Sans-Serif</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Arial Black, Gadget, Sans-Serif</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Comic Sans MS, Textile, Cursive</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Courier New, Courier, Monospace</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Georgia, Times New Roman, Times, Serif</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Impact, Charcoal, Sans-Serif</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Lucida Console, Monaco, Monospace</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Lucida Sans Unicode, Lucida Grande, Sans-Serif</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Palatino Linotype, Book Antiqua, Palatino, Serif</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Tahoma, Geneva, Sans-Serif</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Times New Roman, Times, Serif</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Trebuchet MS, Helvetica, Sans-Serif</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Verdana, Geneva, Sans-Serif</w:t>
      </w:r>
    </w:p>
    <w:p w:rsidR="00353A88" w:rsidRP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MS Sans Serif, Geneva, Sans-Serif</w:t>
      </w:r>
    </w:p>
    <w:p w:rsidR="00353A88" w:rsidRDefault="00353A88" w:rsidP="00353A88">
      <w:pPr>
        <w:numPr>
          <w:ilvl w:val="0"/>
          <w:numId w:val="1"/>
        </w:numPr>
        <w:shd w:val="clear" w:color="auto" w:fill="FFFFFF"/>
        <w:spacing w:before="100" w:beforeAutospacing="1" w:after="100" w:afterAutospacing="1" w:line="240" w:lineRule="auto"/>
        <w:rPr>
          <w:rFonts w:ascii="Helvetica" w:eastAsia="Times New Roman" w:hAnsi="Helvetica" w:cs="Helvetica"/>
          <w:color w:val="111111"/>
          <w:sz w:val="24"/>
          <w:szCs w:val="24"/>
        </w:rPr>
      </w:pPr>
      <w:r w:rsidRPr="00353A88">
        <w:rPr>
          <w:rFonts w:ascii="Helvetica" w:eastAsia="Times New Roman" w:hAnsi="Helvetica" w:cs="Helvetica"/>
          <w:color w:val="111111"/>
          <w:sz w:val="24"/>
          <w:szCs w:val="24"/>
        </w:rPr>
        <w:t>MS Serif, New York, Serif</w:t>
      </w:r>
    </w:p>
    <w:p w:rsidR="00353A88" w:rsidRDefault="00353A88" w:rsidP="00353A88">
      <w:pPr>
        <w:shd w:val="clear" w:color="auto" w:fill="FFFFFF"/>
        <w:spacing w:before="100" w:beforeAutospacing="1" w:after="100" w:afterAutospacing="1" w:line="240" w:lineRule="auto"/>
        <w:rPr>
          <w:rFonts w:eastAsia="Times New Roman" w:cs="Helvetica"/>
          <w:color w:val="111111"/>
          <w:sz w:val="28"/>
          <w:szCs w:val="28"/>
        </w:rPr>
      </w:pPr>
      <w:r>
        <w:rPr>
          <w:rFonts w:eastAsia="Times New Roman" w:cs="Helvetica"/>
          <w:color w:val="111111"/>
          <w:sz w:val="28"/>
          <w:szCs w:val="28"/>
        </w:rPr>
        <w:t>Note: You can load any font you like, but if you use a non-common font your customer</w:t>
      </w:r>
      <w:r w:rsidR="008F1621">
        <w:rPr>
          <w:rFonts w:eastAsia="Times New Roman" w:cs="Helvetica"/>
          <w:color w:val="111111"/>
          <w:sz w:val="28"/>
          <w:szCs w:val="28"/>
        </w:rPr>
        <w:t>s don’t</w:t>
      </w:r>
      <w:r>
        <w:rPr>
          <w:rFonts w:eastAsia="Times New Roman" w:cs="Helvetica"/>
          <w:color w:val="111111"/>
          <w:sz w:val="28"/>
          <w:szCs w:val="28"/>
        </w:rPr>
        <w:t xml:space="preserve"> have, then the software will simply show them the default font (Tahoma).</w:t>
      </w:r>
    </w:p>
    <w:p w:rsidR="00353A88" w:rsidRDefault="00353A88" w:rsidP="00353A88">
      <w:pPr>
        <w:shd w:val="clear" w:color="auto" w:fill="FFFFFF"/>
        <w:spacing w:before="100" w:beforeAutospacing="1" w:after="100" w:afterAutospacing="1" w:line="240" w:lineRule="auto"/>
        <w:rPr>
          <w:rFonts w:eastAsia="Times New Roman" w:cs="Helvetica"/>
          <w:color w:val="111111"/>
          <w:sz w:val="28"/>
          <w:szCs w:val="28"/>
        </w:rPr>
      </w:pPr>
      <w:r>
        <w:rPr>
          <w:rFonts w:eastAsia="Times New Roman" w:cs="Helvetica"/>
          <w:color w:val="111111"/>
          <w:sz w:val="28"/>
          <w:szCs w:val="28"/>
        </w:rPr>
        <w:t>The only way to use a non-common font and be sure that your customers can see it, is to supply them with the non-common font so they can install it themselves before or after installing your branded copy of the software.</w:t>
      </w:r>
    </w:p>
    <w:p w:rsidR="000C264F" w:rsidRDefault="000C264F" w:rsidP="000C264F">
      <w:pPr>
        <w:pStyle w:val="Heading3"/>
        <w:rPr>
          <w:sz w:val="28"/>
          <w:szCs w:val="28"/>
        </w:rPr>
      </w:pPr>
      <w:bookmarkStart w:id="8" w:name="_Toc519429722"/>
      <w:r w:rsidRPr="000C264F">
        <w:rPr>
          <w:sz w:val="28"/>
          <w:szCs w:val="28"/>
        </w:rPr>
        <w:t>2. Font Size</w:t>
      </w:r>
      <w:bookmarkEnd w:id="8"/>
    </w:p>
    <w:p w:rsidR="000C264F" w:rsidRDefault="000C264F" w:rsidP="000C264F"/>
    <w:p w:rsidR="000C264F" w:rsidRDefault="000C264F" w:rsidP="000C264F">
      <w:pPr>
        <w:rPr>
          <w:sz w:val="28"/>
          <w:szCs w:val="28"/>
        </w:rPr>
      </w:pPr>
      <w:r>
        <w:rPr>
          <w:sz w:val="28"/>
          <w:szCs w:val="28"/>
        </w:rPr>
        <w:t>Choose any font size for the software you like. Standard size is “8”. Use the up/down arrows to change the size.</w:t>
      </w:r>
    </w:p>
    <w:p w:rsidR="000C264F" w:rsidRDefault="000C264F" w:rsidP="000C264F">
      <w:pPr>
        <w:pStyle w:val="Heading3"/>
        <w:rPr>
          <w:sz w:val="28"/>
          <w:szCs w:val="28"/>
        </w:rPr>
      </w:pPr>
      <w:bookmarkStart w:id="9" w:name="_Toc519429723"/>
      <w:r w:rsidRPr="000C264F">
        <w:rPr>
          <w:sz w:val="28"/>
          <w:szCs w:val="28"/>
        </w:rPr>
        <w:t>3. Software Interface</w:t>
      </w:r>
      <w:bookmarkEnd w:id="9"/>
    </w:p>
    <w:p w:rsidR="000C264F" w:rsidRDefault="000C264F" w:rsidP="000C264F"/>
    <w:p w:rsidR="000C264F" w:rsidRDefault="000C264F" w:rsidP="000C264F">
      <w:pPr>
        <w:rPr>
          <w:sz w:val="28"/>
          <w:szCs w:val="28"/>
        </w:rPr>
      </w:pPr>
      <w:r>
        <w:rPr>
          <w:sz w:val="28"/>
          <w:szCs w:val="28"/>
        </w:rPr>
        <w:t>By default, the software uses tabs, and I’ve already proven (to myself) that customers prefer to have a tabbed interface for working with the software. My recommendation is that you leave it as “Tabbed Multi Document”.</w:t>
      </w:r>
    </w:p>
    <w:p w:rsidR="00E65009" w:rsidRDefault="00E65009" w:rsidP="000C264F">
      <w:pPr>
        <w:rPr>
          <w:sz w:val="28"/>
          <w:szCs w:val="28"/>
        </w:rPr>
      </w:pPr>
      <w:r>
        <w:rPr>
          <w:sz w:val="28"/>
          <w:szCs w:val="28"/>
        </w:rPr>
        <w:t>But you can eliminate tabs (everything in the software that is clicked opens in a tabbed window), and test some other interfaces if you like.</w:t>
      </w:r>
    </w:p>
    <w:p w:rsidR="00E65009" w:rsidRDefault="00E65009" w:rsidP="000C264F">
      <w:pPr>
        <w:rPr>
          <w:sz w:val="28"/>
          <w:szCs w:val="28"/>
        </w:rPr>
      </w:pPr>
      <w:r>
        <w:rPr>
          <w:sz w:val="28"/>
          <w:szCs w:val="28"/>
        </w:rPr>
        <w:t>The most common interface is a non-tabbed interface called “</w:t>
      </w:r>
      <w:r w:rsidR="00AD7C98">
        <w:rPr>
          <w:sz w:val="28"/>
          <w:szCs w:val="28"/>
        </w:rPr>
        <w:t>Multiple Document Interface”. This opens up things clicked in a separate window (like a pop up window).</w:t>
      </w:r>
    </w:p>
    <w:p w:rsidR="00AD7C98" w:rsidRDefault="00AD7C98" w:rsidP="000C264F">
      <w:pPr>
        <w:rPr>
          <w:sz w:val="28"/>
          <w:szCs w:val="28"/>
        </w:rPr>
      </w:pPr>
      <w:r>
        <w:rPr>
          <w:sz w:val="28"/>
          <w:szCs w:val="28"/>
        </w:rPr>
        <w:t>Never use “Single Document Interface” for PLR Manager. It’s not suitable at all.</w:t>
      </w:r>
    </w:p>
    <w:p w:rsidR="00AD7C98" w:rsidRDefault="00AD7C98" w:rsidP="000C264F">
      <w:pPr>
        <w:rPr>
          <w:sz w:val="28"/>
          <w:szCs w:val="28"/>
        </w:rPr>
      </w:pPr>
      <w:r>
        <w:rPr>
          <w:sz w:val="28"/>
          <w:szCs w:val="28"/>
        </w:rPr>
        <w:t>You can play around with both of the Outlook style interfaces if you like and see what you think of those.</w:t>
      </w:r>
    </w:p>
    <w:p w:rsidR="00AD7C98" w:rsidRDefault="00AD7C98" w:rsidP="000C264F">
      <w:pPr>
        <w:rPr>
          <w:sz w:val="28"/>
          <w:szCs w:val="28"/>
        </w:rPr>
      </w:pPr>
      <w:r>
        <w:rPr>
          <w:sz w:val="28"/>
          <w:szCs w:val="28"/>
        </w:rPr>
        <w:t>IMPORTANT:</w:t>
      </w:r>
    </w:p>
    <w:p w:rsidR="00AD7C98" w:rsidRDefault="00AD7C98" w:rsidP="000C264F">
      <w:pPr>
        <w:rPr>
          <w:sz w:val="28"/>
          <w:szCs w:val="28"/>
        </w:rPr>
      </w:pPr>
      <w:r>
        <w:rPr>
          <w:sz w:val="28"/>
          <w:szCs w:val="28"/>
        </w:rPr>
        <w:t>The default interface “Tabbed Multi Document” has one flaw: All tabs need to be closed before the software is closed, or when your customer starts the software again and tries to click anything, the software will freeze up.</w:t>
      </w:r>
    </w:p>
    <w:p w:rsidR="00AD7C98" w:rsidRDefault="00AD7C98" w:rsidP="000C264F">
      <w:pPr>
        <w:rPr>
          <w:sz w:val="28"/>
          <w:szCs w:val="28"/>
        </w:rPr>
      </w:pPr>
      <w:r>
        <w:rPr>
          <w:sz w:val="28"/>
          <w:szCs w:val="28"/>
        </w:rPr>
        <w:t>So you need to tell your customers about this. In my testing, even with this flaw and offering customers a different interface option, all of them still wanted the Tabbed Multi Document interface – they just needed to remember to close all tabs before shutting down the software.</w:t>
      </w:r>
    </w:p>
    <w:p w:rsidR="00AD7C98" w:rsidRDefault="00AD7C98" w:rsidP="000C264F">
      <w:pPr>
        <w:rPr>
          <w:sz w:val="28"/>
          <w:szCs w:val="28"/>
        </w:rPr>
      </w:pPr>
      <w:r>
        <w:rPr>
          <w:sz w:val="28"/>
          <w:szCs w:val="28"/>
        </w:rPr>
        <w:t>It’s not a big deal really. If they forget and the software freezes, then they simply need to use the Task Manager to terminate the software, and then start it again, and manually close each tab (from left to right, not from right to left).</w:t>
      </w:r>
    </w:p>
    <w:p w:rsidR="00AD7C98" w:rsidRDefault="00AD7C98" w:rsidP="000C264F">
      <w:pPr>
        <w:rPr>
          <w:sz w:val="28"/>
          <w:szCs w:val="28"/>
        </w:rPr>
      </w:pPr>
      <w:r>
        <w:rPr>
          <w:sz w:val="28"/>
          <w:szCs w:val="28"/>
        </w:rPr>
        <w:t>Customers can easily close all tabs before shutting down the software so this doesn’t happen.</w:t>
      </w:r>
      <w:r w:rsidR="00045DDB">
        <w:rPr>
          <w:sz w:val="28"/>
          <w:szCs w:val="28"/>
        </w:rPr>
        <w:t xml:space="preserve"> But DO tell your customers on the download page and in a guide about this right from the start.</w:t>
      </w:r>
    </w:p>
    <w:p w:rsidR="00BE679C" w:rsidRDefault="00BE679C" w:rsidP="00BE679C">
      <w:pPr>
        <w:pStyle w:val="Heading3"/>
        <w:rPr>
          <w:sz w:val="28"/>
          <w:szCs w:val="28"/>
        </w:rPr>
      </w:pPr>
      <w:bookmarkStart w:id="10" w:name="_Toc519429724"/>
      <w:r w:rsidRPr="00BE679C">
        <w:rPr>
          <w:sz w:val="28"/>
          <w:szCs w:val="28"/>
        </w:rPr>
        <w:t>4. Software Skin</w:t>
      </w:r>
      <w:bookmarkEnd w:id="10"/>
    </w:p>
    <w:p w:rsidR="00BE679C" w:rsidRDefault="00BE679C" w:rsidP="00BE679C"/>
    <w:p w:rsidR="00BE679C" w:rsidRDefault="00BE679C" w:rsidP="00BE679C">
      <w:pPr>
        <w:rPr>
          <w:sz w:val="28"/>
          <w:szCs w:val="28"/>
        </w:rPr>
      </w:pPr>
      <w:r>
        <w:rPr>
          <w:sz w:val="28"/>
          <w:szCs w:val="28"/>
        </w:rPr>
        <w:t>Change the software skin to any other skin you want. Click on “…” to the far right and the skin options panel will pop up. More than 30 to choose from. The default skin is “DevExpress Style”.</w:t>
      </w:r>
    </w:p>
    <w:p w:rsidR="00CF6B36" w:rsidRDefault="00CF6B36">
      <w:pPr>
        <w:rPr>
          <w:sz w:val="28"/>
          <w:szCs w:val="28"/>
        </w:rPr>
      </w:pPr>
      <w:r>
        <w:rPr>
          <w:sz w:val="28"/>
          <w:szCs w:val="28"/>
        </w:rPr>
        <w:br w:type="page"/>
      </w:r>
    </w:p>
    <w:p w:rsidR="00CF6B36" w:rsidRDefault="00CF6B36" w:rsidP="00627984">
      <w:pPr>
        <w:pStyle w:val="Heading2"/>
        <w:rPr>
          <w:sz w:val="32"/>
          <w:szCs w:val="32"/>
        </w:rPr>
      </w:pPr>
      <w:bookmarkStart w:id="11" w:name="_Toc519429725"/>
      <w:r w:rsidRPr="00627984">
        <w:rPr>
          <w:sz w:val="32"/>
          <w:szCs w:val="32"/>
        </w:rPr>
        <w:t>Previewing Your Software Changes</w:t>
      </w:r>
      <w:bookmarkEnd w:id="11"/>
    </w:p>
    <w:p w:rsidR="00627984" w:rsidRDefault="00627984" w:rsidP="00627984"/>
    <w:p w:rsidR="00627984" w:rsidRDefault="00627984" w:rsidP="00627984">
      <w:pPr>
        <w:rPr>
          <w:sz w:val="28"/>
          <w:szCs w:val="28"/>
        </w:rPr>
      </w:pPr>
      <w:r>
        <w:rPr>
          <w:sz w:val="28"/>
          <w:szCs w:val="28"/>
        </w:rPr>
        <w:t>Before getting into the other branding sections, it’s now a good time to tell you about how you can preview any and all changes to the software you make, so you can see how your changes will look before committing them to an actual “build” of the software.</w:t>
      </w:r>
    </w:p>
    <w:p w:rsidR="00627984" w:rsidRDefault="00627984" w:rsidP="00627984">
      <w:pPr>
        <w:rPr>
          <w:sz w:val="28"/>
          <w:szCs w:val="28"/>
        </w:rPr>
      </w:pPr>
      <w:r>
        <w:rPr>
          <w:sz w:val="28"/>
          <w:szCs w:val="28"/>
        </w:rPr>
        <w:t>This allows you to preview changes, and then if you don’t like how things look, make a different change and preview that.</w:t>
      </w:r>
    </w:p>
    <w:p w:rsidR="00627984" w:rsidRDefault="00627984" w:rsidP="00627984">
      <w:pPr>
        <w:rPr>
          <w:sz w:val="28"/>
          <w:szCs w:val="28"/>
        </w:rPr>
      </w:pPr>
      <w:r>
        <w:rPr>
          <w:sz w:val="28"/>
          <w:szCs w:val="28"/>
        </w:rPr>
        <w:t>Until you use “Build Setup” to create your branded copy of the software, you can always preview changes and make changes to the software.</w:t>
      </w:r>
    </w:p>
    <w:p w:rsidR="00627984" w:rsidRDefault="00627984" w:rsidP="00627984">
      <w:pPr>
        <w:rPr>
          <w:sz w:val="28"/>
          <w:szCs w:val="28"/>
        </w:rPr>
      </w:pPr>
      <w:r>
        <w:rPr>
          <w:sz w:val="28"/>
          <w:szCs w:val="28"/>
        </w:rPr>
        <w:t>So…how do you see previews?</w:t>
      </w:r>
    </w:p>
    <w:p w:rsidR="00627984" w:rsidRDefault="0043326C" w:rsidP="00627984">
      <w:pPr>
        <w:rPr>
          <w:sz w:val="28"/>
          <w:szCs w:val="28"/>
        </w:rPr>
      </w:pPr>
      <w:r>
        <w:rPr>
          <w:sz w:val="28"/>
          <w:szCs w:val="28"/>
        </w:rPr>
        <w:t>Simple.</w:t>
      </w:r>
    </w:p>
    <w:p w:rsidR="0043326C" w:rsidRDefault="0043326C" w:rsidP="00627984">
      <w:pPr>
        <w:rPr>
          <w:sz w:val="28"/>
          <w:szCs w:val="28"/>
        </w:rPr>
      </w:pPr>
      <w:r>
        <w:rPr>
          <w:sz w:val="28"/>
          <w:szCs w:val="28"/>
        </w:rPr>
        <w:t>Step 1: Save any changes you make by clicking “Save” at the top left corner of the menu. If it is already greyed out, then you’ve already saved everything.</w:t>
      </w:r>
    </w:p>
    <w:p w:rsidR="0043326C" w:rsidRDefault="0043326C" w:rsidP="00627984">
      <w:pPr>
        <w:rPr>
          <w:sz w:val="28"/>
          <w:szCs w:val="28"/>
        </w:rPr>
      </w:pPr>
      <w:r>
        <w:rPr>
          <w:sz w:val="28"/>
          <w:szCs w:val="28"/>
        </w:rPr>
        <w:t>Step 2: Click “Run” at the top of the menu.</w:t>
      </w:r>
    </w:p>
    <w:p w:rsidR="00661E2B" w:rsidRDefault="00262871" w:rsidP="00627984">
      <w:pPr>
        <w:rPr>
          <w:sz w:val="28"/>
          <w:szCs w:val="28"/>
        </w:rPr>
      </w:pPr>
      <w:r w:rsidRPr="00262871">
        <w:rPr>
          <w:noProof/>
          <w:sz w:val="28"/>
          <w:szCs w:val="28"/>
        </w:rPr>
        <w:pict>
          <v:shape id="Picture 5" o:spid="_x0000_i1087" type="#_x0000_t75" alt="5-click-run-preview.jpg" style="width:250.5pt;height:88.5pt;visibility:visible;mso-wrap-style:square">
            <v:imagedata r:id="rId10" o:title="5-click-run-preview"/>
          </v:shape>
        </w:pict>
      </w:r>
    </w:p>
    <w:p w:rsidR="0043326C" w:rsidRDefault="0043326C" w:rsidP="00627984">
      <w:pPr>
        <w:rPr>
          <w:sz w:val="28"/>
          <w:szCs w:val="28"/>
        </w:rPr>
      </w:pPr>
      <w:r>
        <w:rPr>
          <w:sz w:val="28"/>
          <w:szCs w:val="28"/>
        </w:rPr>
        <w:t>This will now open up the software in what we call “Customization” mode. It has more functions than just previews, but for right now, you should just look at it as a previewer.</w:t>
      </w:r>
    </w:p>
    <w:p w:rsidR="00EA3CB1" w:rsidRDefault="00EA3CB1" w:rsidP="00627984">
      <w:pPr>
        <w:rPr>
          <w:sz w:val="28"/>
          <w:szCs w:val="28"/>
        </w:rPr>
      </w:pPr>
      <w:r>
        <w:rPr>
          <w:sz w:val="28"/>
          <w:szCs w:val="28"/>
        </w:rPr>
        <w:t>So feel free to make some changes to the font and skin and then click “Run” to see a preview of your changes right now. You’ll likely use this quite a bit to see how your software will look when built.</w:t>
      </w:r>
    </w:p>
    <w:p w:rsidR="00C85394" w:rsidRDefault="00C85394">
      <w:pPr>
        <w:rPr>
          <w:sz w:val="28"/>
          <w:szCs w:val="28"/>
        </w:rPr>
      </w:pPr>
      <w:r>
        <w:rPr>
          <w:sz w:val="28"/>
          <w:szCs w:val="28"/>
        </w:rPr>
        <w:br w:type="page"/>
      </w:r>
    </w:p>
    <w:p w:rsidR="00C85394" w:rsidRDefault="002068B8" w:rsidP="002068B8">
      <w:pPr>
        <w:pStyle w:val="Heading2"/>
        <w:rPr>
          <w:sz w:val="32"/>
          <w:szCs w:val="32"/>
        </w:rPr>
      </w:pPr>
      <w:bookmarkStart w:id="12" w:name="_Toc519429726"/>
      <w:r w:rsidRPr="002068B8">
        <w:rPr>
          <w:sz w:val="32"/>
          <w:szCs w:val="32"/>
        </w:rPr>
        <w:t>Section 3 – Icon and Splash Screen</w:t>
      </w:r>
      <w:bookmarkEnd w:id="12"/>
    </w:p>
    <w:p w:rsidR="002068B8" w:rsidRDefault="002068B8" w:rsidP="002068B8"/>
    <w:p w:rsidR="002068B8" w:rsidRDefault="002068B8" w:rsidP="002068B8">
      <w:pPr>
        <w:rPr>
          <w:sz w:val="28"/>
          <w:szCs w:val="28"/>
        </w:rPr>
      </w:pPr>
      <w:r>
        <w:rPr>
          <w:sz w:val="28"/>
          <w:szCs w:val="28"/>
        </w:rPr>
        <w:t>Now that you know how to preview your changes, we’ll move on to the different branding sections, including hidden sections.</w:t>
      </w:r>
    </w:p>
    <w:p w:rsidR="002068B8" w:rsidRDefault="00262871" w:rsidP="002068B8">
      <w:pPr>
        <w:rPr>
          <w:sz w:val="28"/>
          <w:szCs w:val="28"/>
        </w:rPr>
      </w:pPr>
      <w:r w:rsidRPr="00262871">
        <w:rPr>
          <w:noProof/>
          <w:sz w:val="28"/>
          <w:szCs w:val="28"/>
        </w:rPr>
        <w:pict>
          <v:shape id="Picture 6" o:spid="_x0000_i1086" type="#_x0000_t75" alt="6-icon and splash.jpg" style="width:395.25pt;height:375.75pt;visibility:visible;mso-wrap-style:square">
            <v:imagedata r:id="rId11" o:title="6-icon and splash"/>
          </v:shape>
        </w:pict>
      </w:r>
    </w:p>
    <w:p w:rsidR="002068B8" w:rsidRDefault="002068B8" w:rsidP="002068B8">
      <w:pPr>
        <w:pStyle w:val="Heading3"/>
        <w:rPr>
          <w:sz w:val="28"/>
          <w:szCs w:val="28"/>
        </w:rPr>
      </w:pPr>
      <w:bookmarkStart w:id="13" w:name="_Toc519429727"/>
      <w:r w:rsidRPr="002068B8">
        <w:rPr>
          <w:sz w:val="28"/>
          <w:szCs w:val="28"/>
        </w:rPr>
        <w:t>1. Icon</w:t>
      </w:r>
      <w:bookmarkEnd w:id="13"/>
    </w:p>
    <w:p w:rsidR="002068B8" w:rsidRDefault="002068B8" w:rsidP="002068B8"/>
    <w:p w:rsidR="002068B8" w:rsidRDefault="002068B8" w:rsidP="002068B8">
      <w:pPr>
        <w:rPr>
          <w:sz w:val="28"/>
          <w:szCs w:val="28"/>
        </w:rPr>
      </w:pPr>
      <w:r>
        <w:rPr>
          <w:sz w:val="28"/>
          <w:szCs w:val="28"/>
        </w:rPr>
        <w:t>This is the desktop shortcut icon that will appear on your customer’s computer desktop after installation. You MUST include a desktop shortcut icon.</w:t>
      </w:r>
    </w:p>
    <w:p w:rsidR="002068B8" w:rsidRDefault="002068B8" w:rsidP="002068B8">
      <w:pPr>
        <w:rPr>
          <w:sz w:val="28"/>
          <w:szCs w:val="28"/>
        </w:rPr>
      </w:pPr>
      <w:r>
        <w:rPr>
          <w:sz w:val="28"/>
          <w:szCs w:val="28"/>
        </w:rPr>
        <w:t>I’ve supplied you with a zip file containing ready-to-load icons. Unzip the file and look through them to see if there are any you want to use.</w:t>
      </w:r>
    </w:p>
    <w:p w:rsidR="00D83E78" w:rsidRDefault="00D83E78" w:rsidP="002068B8">
      <w:pPr>
        <w:rPr>
          <w:sz w:val="28"/>
          <w:szCs w:val="28"/>
        </w:rPr>
      </w:pPr>
      <w:r>
        <w:rPr>
          <w:sz w:val="28"/>
          <w:szCs w:val="28"/>
        </w:rPr>
        <w:t>Then double-click on the icon pane to load it into the software.</w:t>
      </w:r>
    </w:p>
    <w:p w:rsidR="002068B8" w:rsidRDefault="002068B8" w:rsidP="002068B8">
      <w:pPr>
        <w:rPr>
          <w:sz w:val="28"/>
          <w:szCs w:val="28"/>
        </w:rPr>
      </w:pPr>
      <w:r>
        <w:rPr>
          <w:sz w:val="28"/>
          <w:szCs w:val="28"/>
        </w:rPr>
        <w:t>You can create your own icon file</w:t>
      </w:r>
      <w:r w:rsidR="00D83E78">
        <w:rPr>
          <w:sz w:val="28"/>
          <w:szCs w:val="28"/>
        </w:rPr>
        <w:t xml:space="preserve"> if you wish</w:t>
      </w:r>
      <w:r>
        <w:rPr>
          <w:sz w:val="28"/>
          <w:szCs w:val="28"/>
        </w:rPr>
        <w:t>, however.</w:t>
      </w:r>
    </w:p>
    <w:p w:rsidR="002068B8" w:rsidRDefault="002068B8" w:rsidP="002068B8">
      <w:pPr>
        <w:rPr>
          <w:sz w:val="28"/>
          <w:szCs w:val="28"/>
        </w:rPr>
      </w:pPr>
      <w:r>
        <w:rPr>
          <w:sz w:val="28"/>
          <w:szCs w:val="28"/>
        </w:rPr>
        <w:t>Icons must be in the .ico format and should be 48x48 pixels – a perfect square.</w:t>
      </w:r>
    </w:p>
    <w:p w:rsidR="002068B8" w:rsidRDefault="002068B8" w:rsidP="002068B8">
      <w:pPr>
        <w:rPr>
          <w:sz w:val="28"/>
          <w:szCs w:val="28"/>
        </w:rPr>
      </w:pPr>
      <w:r>
        <w:rPr>
          <w:sz w:val="28"/>
          <w:szCs w:val="28"/>
        </w:rPr>
        <w:t>If you have some design skills or outsource the design, you simply need to create an image that is 48x48 pixels and save it as a PNG (.png) file.</w:t>
      </w:r>
    </w:p>
    <w:p w:rsidR="002068B8" w:rsidRDefault="00C63EDF" w:rsidP="002068B8">
      <w:pPr>
        <w:rPr>
          <w:sz w:val="28"/>
          <w:szCs w:val="28"/>
        </w:rPr>
      </w:pPr>
      <w:r>
        <w:rPr>
          <w:sz w:val="28"/>
          <w:szCs w:val="28"/>
        </w:rPr>
        <w:t>Then convert it to .ico format easily and for free by visiting the site Convertico.com.</w:t>
      </w:r>
    </w:p>
    <w:p w:rsidR="00D83E78" w:rsidRDefault="00262871" w:rsidP="002068B8">
      <w:pPr>
        <w:rPr>
          <w:sz w:val="28"/>
          <w:szCs w:val="28"/>
        </w:rPr>
      </w:pPr>
      <w:r w:rsidRPr="00262871">
        <w:rPr>
          <w:noProof/>
          <w:sz w:val="28"/>
          <w:szCs w:val="28"/>
        </w:rPr>
        <w:pict>
          <v:shape id="Picture 7" o:spid="_x0000_i1085" type="#_x0000_t75" alt="7-convertico.jpg" style="width:430.5pt;height:246.75pt;visibility:visible;mso-wrap-style:square">
            <v:imagedata r:id="rId12" o:title="7-convertico"/>
          </v:shape>
        </w:pict>
      </w:r>
    </w:p>
    <w:p w:rsidR="008C4BD6" w:rsidRDefault="00D83E78" w:rsidP="002068B8">
      <w:pPr>
        <w:rPr>
          <w:sz w:val="28"/>
          <w:szCs w:val="28"/>
        </w:rPr>
      </w:pPr>
      <w:r>
        <w:rPr>
          <w:sz w:val="28"/>
          <w:szCs w:val="28"/>
        </w:rPr>
        <w:t>When you arrive at Convertico.com, simply click on “Choose Icon Layer Sizes”, and they will drop down as shown in the screenshot above, and it will now say “Close Icon Layer Sizes Choices”.</w:t>
      </w:r>
    </w:p>
    <w:p w:rsidR="00D83E78" w:rsidRDefault="00D83E78" w:rsidP="002068B8">
      <w:pPr>
        <w:rPr>
          <w:sz w:val="28"/>
          <w:szCs w:val="28"/>
        </w:rPr>
      </w:pPr>
      <w:r>
        <w:rPr>
          <w:sz w:val="28"/>
          <w:szCs w:val="28"/>
        </w:rPr>
        <w:t>Uncheck everything except “48x48”, then click to upload your 48x48 .png image you want to use for the icon, and Convertico will automatically convert the .png to a .ico image. You’ll see it appear on the right side of the site page.</w:t>
      </w:r>
    </w:p>
    <w:p w:rsidR="00D83E78" w:rsidRDefault="00D83E78" w:rsidP="002068B8">
      <w:pPr>
        <w:rPr>
          <w:sz w:val="28"/>
          <w:szCs w:val="28"/>
        </w:rPr>
      </w:pPr>
      <w:r>
        <w:rPr>
          <w:sz w:val="28"/>
          <w:szCs w:val="28"/>
        </w:rPr>
        <w:t>Download it and use it for your desktop shortcut icon.</w:t>
      </w:r>
    </w:p>
    <w:p w:rsidR="00D83E78" w:rsidRDefault="00D83E78">
      <w:pPr>
        <w:rPr>
          <w:sz w:val="28"/>
          <w:szCs w:val="28"/>
        </w:rPr>
      </w:pPr>
      <w:r>
        <w:rPr>
          <w:sz w:val="28"/>
          <w:szCs w:val="28"/>
        </w:rPr>
        <w:br w:type="page"/>
      </w:r>
    </w:p>
    <w:p w:rsidR="00D83E78" w:rsidRDefault="00D83E78" w:rsidP="00D83E78">
      <w:pPr>
        <w:pStyle w:val="Heading3"/>
        <w:rPr>
          <w:sz w:val="28"/>
          <w:szCs w:val="28"/>
        </w:rPr>
      </w:pPr>
      <w:bookmarkStart w:id="14" w:name="_Toc519429728"/>
      <w:r w:rsidRPr="00D83E78">
        <w:rPr>
          <w:sz w:val="28"/>
          <w:szCs w:val="28"/>
        </w:rPr>
        <w:t>2. Splash Screen</w:t>
      </w:r>
      <w:bookmarkEnd w:id="14"/>
    </w:p>
    <w:p w:rsidR="00D83E78" w:rsidRDefault="00D83E78" w:rsidP="00D83E78"/>
    <w:p w:rsidR="00D83E78" w:rsidRDefault="00D83E78" w:rsidP="00D83E78">
      <w:pPr>
        <w:rPr>
          <w:sz w:val="28"/>
          <w:szCs w:val="28"/>
        </w:rPr>
      </w:pPr>
      <w:r>
        <w:rPr>
          <w:sz w:val="28"/>
          <w:szCs w:val="28"/>
        </w:rPr>
        <w:t xml:space="preserve">I’ve included a zip file with a variety of splash screens you can use as the startup screen that shows when your customer clicks the desktop icon to start the program. </w:t>
      </w:r>
    </w:p>
    <w:p w:rsidR="00D83E78" w:rsidRDefault="00D83E78" w:rsidP="00D83E78">
      <w:pPr>
        <w:rPr>
          <w:sz w:val="28"/>
          <w:szCs w:val="28"/>
        </w:rPr>
      </w:pPr>
      <w:r>
        <w:rPr>
          <w:sz w:val="28"/>
          <w:szCs w:val="28"/>
        </w:rPr>
        <w:t>The splash screen is simply to let the customer know that the software is starting up, but it’s good for branding purposes as well.</w:t>
      </w:r>
    </w:p>
    <w:p w:rsidR="00D83E78" w:rsidRDefault="00D83E78" w:rsidP="00D83E78">
      <w:pPr>
        <w:rPr>
          <w:sz w:val="28"/>
          <w:szCs w:val="28"/>
        </w:rPr>
      </w:pPr>
      <w:r>
        <w:rPr>
          <w:sz w:val="28"/>
          <w:szCs w:val="28"/>
        </w:rPr>
        <w:t>To load up one of the ready-made splash screens I’ve provided you, double-click on the image that is already showing inside the “Splash Screen” pane, and navigate to the folder where you have the splash screens saved. Open one of them and it will appear as the new splash screen.</w:t>
      </w:r>
    </w:p>
    <w:p w:rsidR="00D83E78" w:rsidRDefault="00D83E78" w:rsidP="00D83E78">
      <w:pPr>
        <w:rPr>
          <w:sz w:val="28"/>
          <w:szCs w:val="28"/>
        </w:rPr>
      </w:pPr>
      <w:r>
        <w:rPr>
          <w:sz w:val="28"/>
          <w:szCs w:val="28"/>
        </w:rPr>
        <w:t xml:space="preserve">If you want to create and use one </w:t>
      </w:r>
      <w:r w:rsidR="00044A5E">
        <w:rPr>
          <w:sz w:val="28"/>
          <w:szCs w:val="28"/>
        </w:rPr>
        <w:t>of your own splash screens, the</w:t>
      </w:r>
      <w:r>
        <w:rPr>
          <w:sz w:val="28"/>
          <w:szCs w:val="28"/>
        </w:rPr>
        <w:t xml:space="preserve"> image can be any size you want, can contain transparency, and </w:t>
      </w:r>
      <w:r w:rsidR="00044A5E">
        <w:rPr>
          <w:sz w:val="28"/>
          <w:szCs w:val="28"/>
        </w:rPr>
        <w:t>be either .jpg or .png.</w:t>
      </w:r>
    </w:p>
    <w:p w:rsidR="00044A5E" w:rsidRDefault="00044A5E" w:rsidP="00D83E78">
      <w:pPr>
        <w:pBdr>
          <w:bottom w:val="double" w:sz="6" w:space="1" w:color="auto"/>
        </w:pBdr>
        <w:rPr>
          <w:sz w:val="28"/>
          <w:szCs w:val="28"/>
        </w:rPr>
      </w:pPr>
      <w:r>
        <w:rPr>
          <w:sz w:val="28"/>
          <w:szCs w:val="28"/>
        </w:rPr>
        <w:t>Avoid trying to use an animated gif as your splash screen. They don’t work out well.</w:t>
      </w:r>
    </w:p>
    <w:p w:rsidR="00CF370E" w:rsidRDefault="00CF370E" w:rsidP="00D83E78">
      <w:pPr>
        <w:rPr>
          <w:sz w:val="28"/>
          <w:szCs w:val="28"/>
        </w:rPr>
      </w:pPr>
      <w:r>
        <w:rPr>
          <w:sz w:val="28"/>
          <w:szCs w:val="28"/>
        </w:rPr>
        <w:t>This concludes the Main window branding options, and now we’ll take a look at how you can change the website that shows up in the embedded browser, plus how you can change captions and icons in the left navigation pane of your branded copy of the software.</w:t>
      </w:r>
    </w:p>
    <w:p w:rsidR="00CF370E" w:rsidRDefault="00CF370E">
      <w:pPr>
        <w:rPr>
          <w:sz w:val="28"/>
          <w:szCs w:val="28"/>
        </w:rPr>
      </w:pPr>
      <w:r>
        <w:rPr>
          <w:sz w:val="28"/>
          <w:szCs w:val="28"/>
        </w:rPr>
        <w:br w:type="page"/>
      </w:r>
    </w:p>
    <w:p w:rsidR="00CF370E" w:rsidRPr="00956A6A" w:rsidRDefault="00956A6A" w:rsidP="00956A6A">
      <w:pPr>
        <w:pStyle w:val="Heading1"/>
        <w:rPr>
          <w:sz w:val="40"/>
          <w:szCs w:val="40"/>
        </w:rPr>
      </w:pPr>
      <w:bookmarkStart w:id="15" w:name="_Toc519429729"/>
      <w:r w:rsidRPr="00956A6A">
        <w:rPr>
          <w:sz w:val="40"/>
          <w:szCs w:val="40"/>
        </w:rPr>
        <w:t>Branding Options – Hidden Screens</w:t>
      </w:r>
      <w:bookmarkEnd w:id="15"/>
    </w:p>
    <w:p w:rsidR="00CF370E" w:rsidRPr="00D83E78" w:rsidRDefault="00CF370E" w:rsidP="00D83E78">
      <w:pPr>
        <w:rPr>
          <w:sz w:val="28"/>
          <w:szCs w:val="28"/>
        </w:rPr>
      </w:pPr>
    </w:p>
    <w:p w:rsidR="000C264F" w:rsidRDefault="001B29D2" w:rsidP="001B29D2">
      <w:pPr>
        <w:pStyle w:val="Heading2"/>
        <w:rPr>
          <w:sz w:val="32"/>
          <w:szCs w:val="32"/>
        </w:rPr>
      </w:pPr>
      <w:bookmarkStart w:id="16" w:name="_Toc519429730"/>
      <w:r w:rsidRPr="001B29D2">
        <w:rPr>
          <w:sz w:val="32"/>
          <w:szCs w:val="32"/>
        </w:rPr>
        <w:t>How to Change the Website for the Embedded Browser</w:t>
      </w:r>
      <w:bookmarkEnd w:id="16"/>
    </w:p>
    <w:p w:rsidR="001B29D2" w:rsidRDefault="001B29D2" w:rsidP="001B29D2"/>
    <w:p w:rsidR="001B29D2" w:rsidRDefault="001B33A5" w:rsidP="001B29D2">
      <w:pPr>
        <w:rPr>
          <w:sz w:val="28"/>
          <w:szCs w:val="28"/>
        </w:rPr>
      </w:pPr>
      <w:r>
        <w:rPr>
          <w:sz w:val="28"/>
          <w:szCs w:val="28"/>
        </w:rPr>
        <w:t>One of the unique features of the PLR Manager software is that when it is started up, it opens with an embedded browser displaying a website.</w:t>
      </w:r>
    </w:p>
    <w:p w:rsidR="001B33A5" w:rsidRDefault="001B33A5" w:rsidP="001B29D2">
      <w:pPr>
        <w:rPr>
          <w:sz w:val="28"/>
          <w:szCs w:val="28"/>
        </w:rPr>
      </w:pPr>
      <w:r>
        <w:rPr>
          <w:sz w:val="28"/>
          <w:szCs w:val="28"/>
        </w:rPr>
        <w:t xml:space="preserve">Normally, I’ve used it to show a page on my site that </w:t>
      </w:r>
      <w:r w:rsidR="00F22ECC">
        <w:rPr>
          <w:sz w:val="28"/>
          <w:szCs w:val="28"/>
        </w:rPr>
        <w:t>contains a quick start guide, but you can display any website you want in your branded copy.</w:t>
      </w:r>
    </w:p>
    <w:p w:rsidR="00F22ECC" w:rsidRDefault="008E74C0" w:rsidP="001B29D2">
      <w:pPr>
        <w:rPr>
          <w:sz w:val="28"/>
          <w:szCs w:val="28"/>
        </w:rPr>
      </w:pPr>
      <w:r>
        <w:rPr>
          <w:sz w:val="28"/>
          <w:szCs w:val="28"/>
        </w:rPr>
        <w:t>If your website has navigation, your customers will be able to explore the website just like they can with any browser.</w:t>
      </w:r>
    </w:p>
    <w:p w:rsidR="008E74C0" w:rsidRDefault="008E74C0" w:rsidP="001B29D2">
      <w:pPr>
        <w:rPr>
          <w:sz w:val="28"/>
          <w:szCs w:val="28"/>
        </w:rPr>
      </w:pPr>
      <w:r>
        <w:rPr>
          <w:sz w:val="28"/>
          <w:szCs w:val="28"/>
        </w:rPr>
        <w:t>The embedded browser I use is called a “headless” Chrome browser, which simply means it is the Chrome browser, but without any menu options showing, and without any address bar showing.</w:t>
      </w:r>
    </w:p>
    <w:p w:rsidR="008E74C0" w:rsidRDefault="008E74C0" w:rsidP="001B29D2">
      <w:pPr>
        <w:rPr>
          <w:sz w:val="28"/>
          <w:szCs w:val="28"/>
        </w:rPr>
      </w:pPr>
      <w:r>
        <w:rPr>
          <w:sz w:val="28"/>
          <w:szCs w:val="28"/>
        </w:rPr>
        <w:t>Nothing shows in the embedded Chrome browser except for the website page – there is no menu, no tools options, no address bar, etc.</w:t>
      </w:r>
    </w:p>
    <w:p w:rsidR="008E74C0" w:rsidRDefault="008E74C0" w:rsidP="001B29D2">
      <w:pPr>
        <w:rPr>
          <w:sz w:val="28"/>
          <w:szCs w:val="28"/>
        </w:rPr>
      </w:pPr>
      <w:r>
        <w:rPr>
          <w:sz w:val="28"/>
          <w:szCs w:val="28"/>
        </w:rPr>
        <w:t>This makes it possible to use something like php scripts to add SaaS online app features to the software, making it a sort of hybrid application.</w:t>
      </w:r>
    </w:p>
    <w:p w:rsidR="00C00B62" w:rsidRDefault="00C00B62" w:rsidP="001B29D2">
      <w:pPr>
        <w:rPr>
          <w:sz w:val="28"/>
          <w:szCs w:val="28"/>
        </w:rPr>
      </w:pPr>
      <w:r>
        <w:rPr>
          <w:sz w:val="28"/>
          <w:szCs w:val="28"/>
        </w:rPr>
        <w:t>But unless you own an online app of some kind, you’ll probably want to use the embedded browser to display you blog or website store – something like that. Or you could use it to display a product you want to promote as an affiliate.</w:t>
      </w:r>
    </w:p>
    <w:p w:rsidR="00C00B62" w:rsidRDefault="00C00B62" w:rsidP="001B29D2">
      <w:pPr>
        <w:rPr>
          <w:sz w:val="28"/>
          <w:szCs w:val="28"/>
        </w:rPr>
      </w:pPr>
      <w:r>
        <w:rPr>
          <w:sz w:val="28"/>
          <w:szCs w:val="28"/>
        </w:rPr>
        <w:t>It’s up to you what you want to show in the embedded browser.</w:t>
      </w:r>
    </w:p>
    <w:p w:rsidR="00C00B62" w:rsidRDefault="00C00B62" w:rsidP="001B29D2">
      <w:pPr>
        <w:rPr>
          <w:sz w:val="28"/>
          <w:szCs w:val="28"/>
        </w:rPr>
      </w:pPr>
      <w:r>
        <w:rPr>
          <w:sz w:val="28"/>
          <w:szCs w:val="28"/>
        </w:rPr>
        <w:t>And this is how you change the page I have in it currently to a page of your own:</w:t>
      </w:r>
    </w:p>
    <w:p w:rsidR="00C00B62" w:rsidRDefault="00C00B62">
      <w:pPr>
        <w:rPr>
          <w:sz w:val="28"/>
          <w:szCs w:val="28"/>
        </w:rPr>
      </w:pPr>
      <w:r>
        <w:rPr>
          <w:sz w:val="28"/>
          <w:szCs w:val="28"/>
        </w:rPr>
        <w:br w:type="page"/>
      </w:r>
    </w:p>
    <w:p w:rsidR="00C00B62" w:rsidRDefault="00C51E07" w:rsidP="001B29D2">
      <w:pPr>
        <w:rPr>
          <w:sz w:val="28"/>
          <w:szCs w:val="28"/>
        </w:rPr>
      </w:pPr>
      <w:r>
        <w:rPr>
          <w:sz w:val="28"/>
          <w:szCs w:val="28"/>
        </w:rPr>
        <w:t>Step 1:</w:t>
      </w:r>
    </w:p>
    <w:p w:rsidR="00C51E07" w:rsidRDefault="00C51E07" w:rsidP="001B29D2">
      <w:pPr>
        <w:rPr>
          <w:sz w:val="28"/>
          <w:szCs w:val="28"/>
        </w:rPr>
      </w:pPr>
      <w:r>
        <w:rPr>
          <w:sz w:val="28"/>
          <w:szCs w:val="28"/>
        </w:rPr>
        <w:t>Click the “Show Forms” button at the top of the menu.</w:t>
      </w:r>
    </w:p>
    <w:p w:rsidR="00C51E07" w:rsidRDefault="00262871" w:rsidP="001B29D2">
      <w:pPr>
        <w:rPr>
          <w:sz w:val="28"/>
          <w:szCs w:val="28"/>
        </w:rPr>
      </w:pPr>
      <w:r w:rsidRPr="00262871">
        <w:rPr>
          <w:noProof/>
          <w:sz w:val="28"/>
          <w:szCs w:val="28"/>
        </w:rPr>
        <w:pict>
          <v:shape id="Picture 8" o:spid="_x0000_i1084" type="#_x0000_t75" alt="8-show-forms.jpg" style="width:247.5pt;height:89.25pt;visibility:visible;mso-wrap-style:square">
            <v:imagedata r:id="rId13" o:title="8-show-forms"/>
          </v:shape>
        </w:pict>
      </w:r>
    </w:p>
    <w:p w:rsidR="00C51E07" w:rsidRDefault="00C51E07" w:rsidP="001B29D2">
      <w:pPr>
        <w:rPr>
          <w:sz w:val="28"/>
          <w:szCs w:val="28"/>
        </w:rPr>
      </w:pPr>
      <w:r>
        <w:rPr>
          <w:sz w:val="28"/>
          <w:szCs w:val="28"/>
        </w:rPr>
        <w:t>This will bring up the hidden forms window as seen below:</w:t>
      </w:r>
    </w:p>
    <w:p w:rsidR="00C51E07" w:rsidRDefault="00262871" w:rsidP="001B29D2">
      <w:pPr>
        <w:rPr>
          <w:sz w:val="28"/>
          <w:szCs w:val="28"/>
        </w:rPr>
      </w:pPr>
      <w:r w:rsidRPr="00262871">
        <w:rPr>
          <w:noProof/>
          <w:sz w:val="28"/>
          <w:szCs w:val="28"/>
        </w:rPr>
        <w:pict>
          <v:shape id="Picture 9" o:spid="_x0000_i1083" type="#_x0000_t75" alt="9-forms-window.jpg" style="width:420.75pt;height:3in;visibility:visible;mso-wrap-style:square">
            <v:imagedata r:id="rId14" o:title="9-forms-window"/>
          </v:shape>
        </w:pict>
      </w:r>
    </w:p>
    <w:p w:rsidR="00C51E07" w:rsidRDefault="00C51E07" w:rsidP="001B29D2">
      <w:pPr>
        <w:rPr>
          <w:sz w:val="28"/>
          <w:szCs w:val="28"/>
        </w:rPr>
      </w:pPr>
      <w:r>
        <w:rPr>
          <w:sz w:val="28"/>
          <w:szCs w:val="28"/>
        </w:rPr>
        <w:t>Use the scrollbar at the right if necessary to scroll all the way down until you see the Caption “Quick Start”.</w:t>
      </w:r>
    </w:p>
    <w:p w:rsidR="00C51E07" w:rsidRDefault="00C51E07" w:rsidP="001B29D2">
      <w:pPr>
        <w:rPr>
          <w:sz w:val="28"/>
          <w:szCs w:val="28"/>
        </w:rPr>
      </w:pPr>
      <w:r>
        <w:rPr>
          <w:sz w:val="28"/>
          <w:szCs w:val="28"/>
        </w:rPr>
        <w:t>Double-click on “Quick Start”.</w:t>
      </w:r>
    </w:p>
    <w:p w:rsidR="00832A15" w:rsidRDefault="00832A15" w:rsidP="001B29D2">
      <w:pPr>
        <w:rPr>
          <w:sz w:val="28"/>
          <w:szCs w:val="28"/>
        </w:rPr>
      </w:pPr>
      <w:r>
        <w:rPr>
          <w:sz w:val="28"/>
          <w:szCs w:val="28"/>
        </w:rPr>
        <w:t>This brings up another window as seen below:</w:t>
      </w:r>
    </w:p>
    <w:p w:rsidR="00832A15" w:rsidRDefault="00262871" w:rsidP="001B29D2">
      <w:pPr>
        <w:rPr>
          <w:sz w:val="28"/>
          <w:szCs w:val="28"/>
        </w:rPr>
      </w:pPr>
      <w:r w:rsidRPr="00262871">
        <w:rPr>
          <w:noProof/>
          <w:sz w:val="28"/>
          <w:szCs w:val="28"/>
        </w:rPr>
        <w:pict>
          <v:shape id="Picture 10" o:spid="_x0000_i1082" type="#_x0000_t75" alt="10-forms-window-quick-start-window.jpg" style="width:387.75pt;height:167.25pt;visibility:visible;mso-wrap-style:square">
            <v:imagedata r:id="rId15" o:title="10-forms-window-quick-start-window"/>
          </v:shape>
        </w:pict>
      </w:r>
    </w:p>
    <w:p w:rsidR="00832A15" w:rsidRDefault="00832A15" w:rsidP="001B29D2">
      <w:pPr>
        <w:rPr>
          <w:sz w:val="28"/>
          <w:szCs w:val="28"/>
        </w:rPr>
      </w:pPr>
      <w:r>
        <w:rPr>
          <w:sz w:val="28"/>
          <w:szCs w:val="28"/>
        </w:rPr>
        <w:t>Here you can change a few things, but right now let’s stick with just changing the browser, because there are multiple steps needed.</w:t>
      </w:r>
    </w:p>
    <w:p w:rsidR="00832A15" w:rsidRDefault="00832A15" w:rsidP="001B29D2">
      <w:pPr>
        <w:rPr>
          <w:sz w:val="28"/>
          <w:szCs w:val="28"/>
        </w:rPr>
      </w:pPr>
      <w:r>
        <w:rPr>
          <w:sz w:val="28"/>
          <w:szCs w:val="28"/>
        </w:rPr>
        <w:t>Click on “Browsers” at the top of the menu.</w:t>
      </w:r>
    </w:p>
    <w:p w:rsidR="00832A15" w:rsidRDefault="003E3335" w:rsidP="001B29D2">
      <w:pPr>
        <w:rPr>
          <w:sz w:val="28"/>
          <w:szCs w:val="28"/>
        </w:rPr>
      </w:pPr>
      <w:r>
        <w:rPr>
          <w:sz w:val="28"/>
          <w:szCs w:val="28"/>
        </w:rPr>
        <w:t>This brings up another window as seen below:</w:t>
      </w:r>
    </w:p>
    <w:p w:rsidR="003E3335" w:rsidRDefault="00262871" w:rsidP="001B29D2">
      <w:pPr>
        <w:rPr>
          <w:sz w:val="28"/>
          <w:szCs w:val="28"/>
        </w:rPr>
      </w:pPr>
      <w:r w:rsidRPr="00262871">
        <w:rPr>
          <w:noProof/>
          <w:sz w:val="28"/>
          <w:szCs w:val="28"/>
        </w:rPr>
        <w:pict>
          <v:shape id="Picture 11" o:spid="_x0000_i1081" type="#_x0000_t75" alt="11-click-browsers-remove-link.jpg" style="width:450pt;height:191.25pt;visibility:visible;mso-wrap-style:square">
            <v:imagedata r:id="rId16" o:title="11-click-browsers-remove-link"/>
          </v:shape>
        </w:pict>
      </w:r>
    </w:p>
    <w:p w:rsidR="003E3335" w:rsidRDefault="003E3335" w:rsidP="001B29D2">
      <w:pPr>
        <w:rPr>
          <w:sz w:val="28"/>
          <w:szCs w:val="28"/>
        </w:rPr>
      </w:pPr>
      <w:r>
        <w:rPr>
          <w:sz w:val="28"/>
          <w:szCs w:val="28"/>
        </w:rPr>
        <w:t xml:space="preserve">Click directly on the link that is currently showing </w:t>
      </w:r>
      <w:hyperlink r:id="rId17" w:history="1">
        <w:r w:rsidRPr="00041D9F">
          <w:rPr>
            <w:rStyle w:val="Hyperlink"/>
            <w:sz w:val="28"/>
            <w:szCs w:val="28"/>
          </w:rPr>
          <w:t>https://promarketer.net</w:t>
        </w:r>
      </w:hyperlink>
      <w:r>
        <w:rPr>
          <w:sz w:val="28"/>
          <w:szCs w:val="28"/>
        </w:rPr>
        <w:t xml:space="preserve"> and then click “Remove” at the top.</w:t>
      </w:r>
    </w:p>
    <w:p w:rsidR="003E3335" w:rsidRDefault="003E3335" w:rsidP="001B29D2">
      <w:pPr>
        <w:rPr>
          <w:sz w:val="28"/>
          <w:szCs w:val="28"/>
        </w:rPr>
      </w:pPr>
      <w:r>
        <w:rPr>
          <w:sz w:val="28"/>
          <w:szCs w:val="28"/>
        </w:rPr>
        <w:t>It will ask if you would like to delete the selected item. Click “OK”.</w:t>
      </w:r>
    </w:p>
    <w:p w:rsidR="003E3335" w:rsidRDefault="003E3335" w:rsidP="001B29D2">
      <w:pPr>
        <w:rPr>
          <w:sz w:val="28"/>
          <w:szCs w:val="28"/>
        </w:rPr>
      </w:pPr>
      <w:r>
        <w:rPr>
          <w:sz w:val="28"/>
          <w:szCs w:val="28"/>
        </w:rPr>
        <w:t>Now with the link removed, click on “Add” and the window below will show up.</w:t>
      </w:r>
    </w:p>
    <w:p w:rsidR="003E3335" w:rsidRDefault="00262871" w:rsidP="001B29D2">
      <w:pPr>
        <w:rPr>
          <w:sz w:val="28"/>
          <w:szCs w:val="28"/>
        </w:rPr>
      </w:pPr>
      <w:r w:rsidRPr="00262871">
        <w:rPr>
          <w:noProof/>
          <w:sz w:val="28"/>
          <w:szCs w:val="28"/>
        </w:rPr>
        <w:pict>
          <v:shape id="Picture 12" o:spid="_x0000_i1080" type="#_x0000_t75" alt="12-click-add-type-url.jpg" style="width:437.25pt;height:114.75pt;visibility:visible;mso-wrap-style:square">
            <v:imagedata r:id="rId18" o:title="12-click-add-type-url"/>
          </v:shape>
        </w:pict>
      </w:r>
    </w:p>
    <w:p w:rsidR="003E3335" w:rsidRDefault="003E3335" w:rsidP="001B29D2">
      <w:pPr>
        <w:rPr>
          <w:sz w:val="28"/>
          <w:szCs w:val="28"/>
        </w:rPr>
      </w:pPr>
      <w:r>
        <w:rPr>
          <w:sz w:val="28"/>
          <w:szCs w:val="28"/>
        </w:rPr>
        <w:t>Type the url you want to show in the embedded browser, or copy it from somewhere and just paste the url in there and then click “Ok”.</w:t>
      </w:r>
    </w:p>
    <w:p w:rsidR="003E3335" w:rsidRDefault="003E3335" w:rsidP="001B29D2">
      <w:pPr>
        <w:rPr>
          <w:sz w:val="28"/>
          <w:szCs w:val="28"/>
        </w:rPr>
      </w:pPr>
      <w:r>
        <w:rPr>
          <w:sz w:val="28"/>
          <w:szCs w:val="28"/>
        </w:rPr>
        <w:t>Now your new url will be showing. For this example, I’m going to show the CopyBlogger home page</w:t>
      </w:r>
      <w:r w:rsidR="009302A5">
        <w:rPr>
          <w:sz w:val="28"/>
          <w:szCs w:val="28"/>
        </w:rPr>
        <w:t xml:space="preserve"> in the embedded browser</w:t>
      </w:r>
      <w:r>
        <w:rPr>
          <w:sz w:val="28"/>
          <w:szCs w:val="28"/>
        </w:rPr>
        <w:t xml:space="preserve"> instead of my own.</w:t>
      </w:r>
    </w:p>
    <w:p w:rsidR="009302A5" w:rsidRDefault="00262871" w:rsidP="001B29D2">
      <w:pPr>
        <w:rPr>
          <w:sz w:val="28"/>
          <w:szCs w:val="28"/>
        </w:rPr>
      </w:pPr>
      <w:r w:rsidRPr="00262871">
        <w:rPr>
          <w:noProof/>
          <w:sz w:val="28"/>
          <w:szCs w:val="28"/>
        </w:rPr>
        <w:pict>
          <v:shape id="Picture 13" o:spid="_x0000_i1079" type="#_x0000_t75" alt="13-new-url-showing-close.jpg" style="width:463.5pt;height:195pt;visibility:visible;mso-wrap-style:square">
            <v:imagedata r:id="rId19" o:title="13-new-url-showing-close"/>
          </v:shape>
        </w:pict>
      </w:r>
    </w:p>
    <w:p w:rsidR="009302A5" w:rsidRDefault="009302A5" w:rsidP="001B29D2">
      <w:pPr>
        <w:rPr>
          <w:sz w:val="28"/>
          <w:szCs w:val="28"/>
        </w:rPr>
      </w:pPr>
      <w:r>
        <w:rPr>
          <w:sz w:val="28"/>
          <w:szCs w:val="28"/>
        </w:rPr>
        <w:t>Now click the “Close” button at the top.</w:t>
      </w:r>
    </w:p>
    <w:p w:rsidR="009302A5" w:rsidRDefault="00B57149" w:rsidP="001B29D2">
      <w:pPr>
        <w:rPr>
          <w:sz w:val="28"/>
          <w:szCs w:val="28"/>
        </w:rPr>
      </w:pPr>
      <w:r>
        <w:rPr>
          <w:sz w:val="28"/>
          <w:szCs w:val="28"/>
        </w:rPr>
        <w:t>Click the “Close” button again for the next window:</w:t>
      </w:r>
    </w:p>
    <w:p w:rsidR="00B57149" w:rsidRDefault="00262871" w:rsidP="001B29D2">
      <w:pPr>
        <w:rPr>
          <w:sz w:val="28"/>
          <w:szCs w:val="28"/>
        </w:rPr>
      </w:pPr>
      <w:r w:rsidRPr="00262871">
        <w:rPr>
          <w:noProof/>
          <w:sz w:val="28"/>
          <w:szCs w:val="28"/>
        </w:rPr>
        <w:pict>
          <v:shape id="Picture 14" o:spid="_x0000_i1078" type="#_x0000_t75" alt="14-close-window.jpg" style="width:342pt;height:180pt;visibility:visible;mso-wrap-style:square">
            <v:imagedata r:id="rId20" o:title="14-close-window"/>
          </v:shape>
        </w:pict>
      </w:r>
    </w:p>
    <w:p w:rsidR="00B57149" w:rsidRDefault="00B57149" w:rsidP="001B29D2">
      <w:pPr>
        <w:rPr>
          <w:sz w:val="28"/>
          <w:szCs w:val="28"/>
        </w:rPr>
      </w:pPr>
      <w:r>
        <w:rPr>
          <w:sz w:val="28"/>
          <w:szCs w:val="28"/>
        </w:rPr>
        <w:t>And click the “Close” button again for the original hidden forms window:</w:t>
      </w:r>
    </w:p>
    <w:p w:rsidR="00B57149" w:rsidRDefault="00262871" w:rsidP="001B29D2">
      <w:pPr>
        <w:rPr>
          <w:sz w:val="28"/>
          <w:szCs w:val="28"/>
        </w:rPr>
      </w:pPr>
      <w:r w:rsidRPr="00262871">
        <w:rPr>
          <w:noProof/>
          <w:sz w:val="28"/>
          <w:szCs w:val="28"/>
        </w:rPr>
        <w:pict>
          <v:shape id="Picture 15" o:spid="_x0000_i1077" type="#_x0000_t75" alt="15-close-window-hidden-forms.jpg" style="width:420pt;height:219.75pt;visibility:visible;mso-wrap-style:square">
            <v:imagedata r:id="rId21" o:title="15-close-window-hidden-forms"/>
          </v:shape>
        </w:pict>
      </w:r>
    </w:p>
    <w:p w:rsidR="00B57149" w:rsidRDefault="00B57149" w:rsidP="001B29D2">
      <w:pPr>
        <w:rPr>
          <w:sz w:val="28"/>
          <w:szCs w:val="28"/>
        </w:rPr>
      </w:pPr>
      <w:r>
        <w:rPr>
          <w:sz w:val="28"/>
          <w:szCs w:val="28"/>
        </w:rPr>
        <w:t>Now you should be back where you started, viewing the main sections of the brander software.</w:t>
      </w:r>
    </w:p>
    <w:p w:rsidR="000D150B" w:rsidRDefault="000D150B" w:rsidP="001B29D2">
      <w:pPr>
        <w:rPr>
          <w:sz w:val="28"/>
          <w:szCs w:val="28"/>
        </w:rPr>
      </w:pPr>
      <w:r>
        <w:rPr>
          <w:sz w:val="28"/>
          <w:szCs w:val="28"/>
        </w:rPr>
        <w:t>Click “Run” at the top of the menu.</w:t>
      </w:r>
    </w:p>
    <w:p w:rsidR="000D150B" w:rsidRDefault="00262871" w:rsidP="001B29D2">
      <w:pPr>
        <w:rPr>
          <w:sz w:val="28"/>
          <w:szCs w:val="28"/>
        </w:rPr>
      </w:pPr>
      <w:r w:rsidRPr="00262871">
        <w:rPr>
          <w:noProof/>
          <w:sz w:val="28"/>
          <w:szCs w:val="28"/>
        </w:rPr>
        <w:pict>
          <v:shape id="Picture 16" o:spid="_x0000_i1076" type="#_x0000_t75" alt="16-click-run.jpg" style="width:249.75pt;height:91.5pt;visibility:visible;mso-wrap-style:square">
            <v:imagedata r:id="rId22" o:title="16-click-run"/>
          </v:shape>
        </w:pict>
      </w:r>
    </w:p>
    <w:p w:rsidR="000D150B" w:rsidRDefault="00184DBB" w:rsidP="001B29D2">
      <w:pPr>
        <w:rPr>
          <w:sz w:val="28"/>
          <w:szCs w:val="28"/>
        </w:rPr>
      </w:pPr>
      <w:r>
        <w:rPr>
          <w:sz w:val="28"/>
          <w:szCs w:val="28"/>
        </w:rPr>
        <w:t>Now the software preview will show up and you’ll see where the embedded browser was displaying my own home page, it is now displaying nothing. It’s blank.</w:t>
      </w:r>
    </w:p>
    <w:p w:rsidR="00184DBB" w:rsidRDefault="00262871" w:rsidP="001B29D2">
      <w:pPr>
        <w:rPr>
          <w:sz w:val="28"/>
          <w:szCs w:val="28"/>
        </w:rPr>
      </w:pPr>
      <w:r w:rsidRPr="00262871">
        <w:rPr>
          <w:noProof/>
          <w:sz w:val="28"/>
          <w:szCs w:val="28"/>
        </w:rPr>
        <w:pict>
          <v:shape id="Picture 17" o:spid="_x0000_i1075" type="#_x0000_t75" alt="17-blank-browser-run.jpg" style="width:467.25pt;height:259.5pt;visibility:visible;mso-wrap-style:square">
            <v:imagedata r:id="rId23" o:title="17-blank-browser-run"/>
          </v:shape>
        </w:pict>
      </w:r>
    </w:p>
    <w:p w:rsidR="00184DBB" w:rsidRDefault="00184DBB" w:rsidP="001B29D2">
      <w:pPr>
        <w:rPr>
          <w:sz w:val="28"/>
          <w:szCs w:val="28"/>
        </w:rPr>
      </w:pPr>
      <w:r>
        <w:rPr>
          <w:sz w:val="28"/>
          <w:szCs w:val="28"/>
        </w:rPr>
        <w:t>Right-click anywhere inside the blank space and you’ll see a small window pop up with the options “Customize Layout” and “Reset Layout” as seen below:</w:t>
      </w:r>
    </w:p>
    <w:p w:rsidR="00184DBB" w:rsidRDefault="00262871" w:rsidP="001B29D2">
      <w:pPr>
        <w:rPr>
          <w:sz w:val="28"/>
          <w:szCs w:val="28"/>
        </w:rPr>
      </w:pPr>
      <w:r w:rsidRPr="00262871">
        <w:rPr>
          <w:noProof/>
          <w:sz w:val="28"/>
          <w:szCs w:val="28"/>
        </w:rPr>
        <w:pict>
          <v:shape id="Picture 18" o:spid="_x0000_i1074" type="#_x0000_t75" alt="18-customize-layout.jpg" style="width:171pt;height:82.5pt;visibility:visible;mso-wrap-style:square">
            <v:imagedata r:id="rId24" o:title="18-customize-layout"/>
          </v:shape>
        </w:pict>
      </w:r>
    </w:p>
    <w:p w:rsidR="00CF3AE9" w:rsidRDefault="00CF3AE9" w:rsidP="001B29D2">
      <w:pPr>
        <w:rPr>
          <w:sz w:val="28"/>
          <w:szCs w:val="28"/>
        </w:rPr>
      </w:pPr>
      <w:r>
        <w:rPr>
          <w:sz w:val="28"/>
          <w:szCs w:val="28"/>
        </w:rPr>
        <w:t>First click on “Reset Layout”.</w:t>
      </w:r>
    </w:p>
    <w:p w:rsidR="00CF3AE9" w:rsidRDefault="00CF3AE9" w:rsidP="001B29D2">
      <w:pPr>
        <w:rPr>
          <w:sz w:val="28"/>
          <w:szCs w:val="28"/>
        </w:rPr>
      </w:pPr>
      <w:r>
        <w:rPr>
          <w:sz w:val="28"/>
          <w:szCs w:val="28"/>
        </w:rPr>
        <w:t>It will ask for confirmation. Click “Yes”.</w:t>
      </w:r>
    </w:p>
    <w:p w:rsidR="00CF3AE9" w:rsidRDefault="00CF3AE9" w:rsidP="001B29D2">
      <w:pPr>
        <w:rPr>
          <w:sz w:val="28"/>
          <w:szCs w:val="28"/>
        </w:rPr>
      </w:pPr>
      <w:r>
        <w:rPr>
          <w:sz w:val="28"/>
          <w:szCs w:val="28"/>
        </w:rPr>
        <w:t>Now right-click again in the blank space to bring up the two options again.</w:t>
      </w:r>
    </w:p>
    <w:p w:rsidR="00184DBB" w:rsidRDefault="00CF3AE9" w:rsidP="001B29D2">
      <w:pPr>
        <w:rPr>
          <w:sz w:val="28"/>
          <w:szCs w:val="28"/>
        </w:rPr>
      </w:pPr>
      <w:r>
        <w:rPr>
          <w:sz w:val="28"/>
          <w:szCs w:val="28"/>
        </w:rPr>
        <w:t>C</w:t>
      </w:r>
      <w:r w:rsidR="00184DBB">
        <w:rPr>
          <w:sz w:val="28"/>
          <w:szCs w:val="28"/>
        </w:rPr>
        <w:t>lick on “Customize Layout”.</w:t>
      </w:r>
    </w:p>
    <w:p w:rsidR="00184DBB" w:rsidRDefault="00EF2A03" w:rsidP="001B29D2">
      <w:pPr>
        <w:rPr>
          <w:sz w:val="28"/>
          <w:szCs w:val="28"/>
        </w:rPr>
      </w:pPr>
      <w:r>
        <w:rPr>
          <w:sz w:val="28"/>
          <w:szCs w:val="28"/>
        </w:rPr>
        <w:t>A new window pops up called “Customization” as seen below:</w:t>
      </w:r>
    </w:p>
    <w:p w:rsidR="00EF2A03" w:rsidRDefault="00262871" w:rsidP="001B29D2">
      <w:pPr>
        <w:rPr>
          <w:sz w:val="28"/>
          <w:szCs w:val="28"/>
        </w:rPr>
      </w:pPr>
      <w:r w:rsidRPr="00262871">
        <w:rPr>
          <w:noProof/>
          <w:sz w:val="28"/>
          <w:szCs w:val="28"/>
        </w:rPr>
        <w:pict>
          <v:shape id="Picture 19" o:spid="_x0000_i1073" type="#_x0000_t75" alt="19-customization-window.jpg" style="width:285pt;height:300pt;visibility:visible;mso-wrap-style:square">
            <v:imagedata r:id="rId25" o:title="19-customization-window"/>
          </v:shape>
        </w:pict>
      </w:r>
    </w:p>
    <w:p w:rsidR="00CF3AE9" w:rsidRDefault="00CF3AE9" w:rsidP="001B29D2">
      <w:pPr>
        <w:rPr>
          <w:sz w:val="28"/>
          <w:szCs w:val="28"/>
        </w:rPr>
      </w:pPr>
      <w:r>
        <w:rPr>
          <w:sz w:val="28"/>
          <w:szCs w:val="28"/>
        </w:rPr>
        <w:t>We need to move this window a little out of the way so that the center part of the blank pane is fully viewable.</w:t>
      </w:r>
    </w:p>
    <w:p w:rsidR="00CF3AE9" w:rsidRDefault="00CF3AE9" w:rsidP="001B29D2">
      <w:pPr>
        <w:rPr>
          <w:sz w:val="28"/>
          <w:szCs w:val="28"/>
        </w:rPr>
      </w:pPr>
      <w:r>
        <w:rPr>
          <w:sz w:val="28"/>
          <w:szCs w:val="28"/>
        </w:rPr>
        <w:t>Position your mouse cursor at the top of this Customization window, hold down the left mouse button and drag the window to your left. Get it out of the way of the center part of the blank window as I’ve done below:</w:t>
      </w:r>
    </w:p>
    <w:p w:rsidR="00CF3AE9" w:rsidRDefault="00262871" w:rsidP="001B29D2">
      <w:pPr>
        <w:rPr>
          <w:sz w:val="28"/>
          <w:szCs w:val="28"/>
        </w:rPr>
      </w:pPr>
      <w:r w:rsidRPr="00262871">
        <w:rPr>
          <w:noProof/>
          <w:sz w:val="28"/>
          <w:szCs w:val="28"/>
        </w:rPr>
        <w:pict>
          <v:shape id="Picture 20" o:spid="_x0000_i1072" type="#_x0000_t75" alt="20-move-window-away-from-center.jpg" style="width:467.25pt;height:259.5pt;visibility:visible;mso-wrap-style:square">
            <v:imagedata r:id="rId26" o:title="20-move-window-away-from-center"/>
          </v:shape>
        </w:pict>
      </w:r>
    </w:p>
    <w:p w:rsidR="00CF3AE9" w:rsidRDefault="00CF3AE9" w:rsidP="001B29D2">
      <w:pPr>
        <w:rPr>
          <w:sz w:val="28"/>
          <w:szCs w:val="28"/>
        </w:rPr>
      </w:pPr>
      <w:r>
        <w:rPr>
          <w:sz w:val="28"/>
          <w:szCs w:val="28"/>
        </w:rPr>
        <w:t>Now you see inside the Customization window where it starts with “Browser” and then a long string of letters and numbers?</w:t>
      </w:r>
    </w:p>
    <w:p w:rsidR="00CF3AE9" w:rsidRDefault="00CF3AE9" w:rsidP="001B29D2">
      <w:pPr>
        <w:rPr>
          <w:sz w:val="28"/>
          <w:szCs w:val="28"/>
        </w:rPr>
      </w:pPr>
      <w:r>
        <w:rPr>
          <w:sz w:val="28"/>
          <w:szCs w:val="28"/>
        </w:rPr>
        <w:t>Drag “Browser…” with your mouse cursor out of the Customization window and over to the center of the blank space and drop it in there.</w:t>
      </w:r>
    </w:p>
    <w:p w:rsidR="00EC4A5A" w:rsidRDefault="00EC4A5A" w:rsidP="001B29D2">
      <w:pPr>
        <w:rPr>
          <w:sz w:val="28"/>
          <w:szCs w:val="28"/>
        </w:rPr>
      </w:pPr>
      <w:r>
        <w:rPr>
          <w:sz w:val="28"/>
          <w:szCs w:val="28"/>
        </w:rPr>
        <w:t>You can see when you are dragging it close to center how the center is highlighted like below:</w:t>
      </w:r>
    </w:p>
    <w:p w:rsidR="00EC4A5A" w:rsidRDefault="00262871" w:rsidP="001B29D2">
      <w:pPr>
        <w:rPr>
          <w:sz w:val="28"/>
          <w:szCs w:val="28"/>
        </w:rPr>
      </w:pPr>
      <w:r w:rsidRPr="00262871">
        <w:rPr>
          <w:noProof/>
          <w:sz w:val="28"/>
          <w:szCs w:val="28"/>
        </w:rPr>
        <w:pict>
          <v:shape id="Picture 21" o:spid="_x0000_i1071" type="#_x0000_t75" alt="21-drag-drop-browser.jpg" style="width:462pt;height:228pt;visibility:visible;mso-wrap-style:square">
            <v:imagedata r:id="rId27" o:title="21-drag-drop-browser"/>
          </v:shape>
        </w:pict>
      </w:r>
    </w:p>
    <w:p w:rsidR="00EC4A5A" w:rsidRDefault="00EC4A5A" w:rsidP="001B29D2">
      <w:pPr>
        <w:rPr>
          <w:sz w:val="28"/>
          <w:szCs w:val="28"/>
        </w:rPr>
      </w:pPr>
      <w:r>
        <w:rPr>
          <w:sz w:val="28"/>
          <w:szCs w:val="28"/>
        </w:rPr>
        <w:t>After you drag-n-drop the “Browser…” in the center, now your new url will load in the browser.</w:t>
      </w:r>
    </w:p>
    <w:p w:rsidR="00EC4A5A" w:rsidRDefault="00EC4A5A" w:rsidP="001B29D2">
      <w:pPr>
        <w:rPr>
          <w:sz w:val="28"/>
          <w:szCs w:val="28"/>
        </w:rPr>
      </w:pPr>
      <w:r>
        <w:rPr>
          <w:sz w:val="28"/>
          <w:szCs w:val="28"/>
        </w:rPr>
        <w:t>I changed mine to Copyblogger’s home page, and you can see that it shows up now in the embedded browser:</w:t>
      </w:r>
    </w:p>
    <w:p w:rsidR="00EC4A5A" w:rsidRDefault="00262871" w:rsidP="001B29D2">
      <w:pPr>
        <w:rPr>
          <w:sz w:val="28"/>
          <w:szCs w:val="28"/>
        </w:rPr>
      </w:pPr>
      <w:r w:rsidRPr="00262871">
        <w:rPr>
          <w:noProof/>
          <w:sz w:val="28"/>
          <w:szCs w:val="28"/>
        </w:rPr>
        <w:pict>
          <v:shape id="Picture 22" o:spid="_x0000_i1070" type="#_x0000_t75" alt="22-new-url-showing-close-customization.jpg" style="width:467.25pt;height:259.5pt;visibility:visible;mso-wrap-style:square">
            <v:imagedata r:id="rId28" o:title="22-new-url-showing-close-customization"/>
          </v:shape>
        </w:pict>
      </w:r>
    </w:p>
    <w:p w:rsidR="00EC4A5A" w:rsidRDefault="00EC4A5A" w:rsidP="001B29D2">
      <w:pPr>
        <w:rPr>
          <w:sz w:val="28"/>
          <w:szCs w:val="28"/>
        </w:rPr>
      </w:pPr>
      <w:r>
        <w:rPr>
          <w:sz w:val="28"/>
          <w:szCs w:val="28"/>
        </w:rPr>
        <w:t>Now you can close the “Customization” window, and then close the “Run” previewer when you are ready.</w:t>
      </w:r>
    </w:p>
    <w:p w:rsidR="00EC4A5A" w:rsidRDefault="00856425" w:rsidP="001B29D2">
      <w:pPr>
        <w:rPr>
          <w:sz w:val="28"/>
          <w:szCs w:val="28"/>
        </w:rPr>
      </w:pPr>
      <w:r>
        <w:rPr>
          <w:sz w:val="28"/>
          <w:szCs w:val="28"/>
        </w:rPr>
        <w:t>Seems like a lot of steps, but that’s because you’ve never done this before. It’s actually really simple when you know what to do, and it usually takes me less than 2 minutes to change the browser from beginning to end.</w:t>
      </w:r>
    </w:p>
    <w:p w:rsidR="00856425" w:rsidRDefault="00856425" w:rsidP="001B29D2">
      <w:pPr>
        <w:rPr>
          <w:sz w:val="28"/>
          <w:szCs w:val="28"/>
        </w:rPr>
      </w:pPr>
      <w:r>
        <w:rPr>
          <w:sz w:val="28"/>
          <w:szCs w:val="28"/>
        </w:rPr>
        <w:t>It probably took you a quite a bit longer this first time. It won’t next time, and</w:t>
      </w:r>
      <w:r w:rsidR="007133BA">
        <w:rPr>
          <w:sz w:val="28"/>
          <w:szCs w:val="28"/>
        </w:rPr>
        <w:t xml:space="preserve"> it</w:t>
      </w:r>
      <w:r>
        <w:rPr>
          <w:sz w:val="28"/>
          <w:szCs w:val="28"/>
        </w:rPr>
        <w:t xml:space="preserve"> will be easy peasy after you’ve done it a few times.</w:t>
      </w:r>
    </w:p>
    <w:p w:rsidR="008A3C3A" w:rsidRDefault="008A3C3A" w:rsidP="001B29D2">
      <w:pPr>
        <w:rPr>
          <w:sz w:val="28"/>
          <w:szCs w:val="28"/>
        </w:rPr>
      </w:pPr>
      <w:r>
        <w:rPr>
          <w:sz w:val="28"/>
          <w:szCs w:val="28"/>
        </w:rPr>
        <w:t xml:space="preserve">Now that you know how to change the website that shows up in the embedded browser, let’s go back to the hidden forms and I’ll show you how to change captions and how to set up your own </w:t>
      </w:r>
      <w:r w:rsidR="00CF4483">
        <w:rPr>
          <w:sz w:val="28"/>
          <w:szCs w:val="28"/>
        </w:rPr>
        <w:t>navigation icons for the left navigation pane of the software.</w:t>
      </w:r>
    </w:p>
    <w:p w:rsidR="00EC4A5A" w:rsidRDefault="00EC4A5A" w:rsidP="001B29D2">
      <w:pPr>
        <w:rPr>
          <w:sz w:val="28"/>
          <w:szCs w:val="28"/>
        </w:rPr>
      </w:pPr>
    </w:p>
    <w:p w:rsidR="00CF3AE9" w:rsidRDefault="007B271F" w:rsidP="007B271F">
      <w:pPr>
        <w:pStyle w:val="Heading2"/>
        <w:rPr>
          <w:sz w:val="32"/>
          <w:szCs w:val="32"/>
        </w:rPr>
      </w:pPr>
      <w:bookmarkStart w:id="17" w:name="_Toc519429731"/>
      <w:r w:rsidRPr="007B271F">
        <w:rPr>
          <w:sz w:val="32"/>
          <w:szCs w:val="32"/>
        </w:rPr>
        <w:t>How to Change the Left Navigation Captions and Icons</w:t>
      </w:r>
      <w:bookmarkEnd w:id="17"/>
    </w:p>
    <w:p w:rsidR="007B271F" w:rsidRDefault="007B271F" w:rsidP="007B271F"/>
    <w:p w:rsidR="007B271F" w:rsidRDefault="00832B4E" w:rsidP="007B271F">
      <w:pPr>
        <w:rPr>
          <w:sz w:val="28"/>
          <w:szCs w:val="28"/>
        </w:rPr>
      </w:pPr>
      <w:r>
        <w:rPr>
          <w:sz w:val="28"/>
          <w:szCs w:val="28"/>
        </w:rPr>
        <w:t>Changing the captions and icons of the left navigation pane was one of the most requested features, and you can get it done easily.</w:t>
      </w:r>
    </w:p>
    <w:p w:rsidR="004E2CF1" w:rsidRDefault="004E2CF1" w:rsidP="007B271F">
      <w:pPr>
        <w:rPr>
          <w:sz w:val="28"/>
          <w:szCs w:val="28"/>
        </w:rPr>
      </w:pPr>
      <w:r>
        <w:rPr>
          <w:sz w:val="28"/>
          <w:szCs w:val="28"/>
        </w:rPr>
        <w:t>Back in the main branding options window, click “Show Forms” at the top of the menu:</w:t>
      </w:r>
    </w:p>
    <w:p w:rsidR="004E2CF1" w:rsidRDefault="00262871" w:rsidP="007B271F">
      <w:pPr>
        <w:rPr>
          <w:sz w:val="28"/>
          <w:szCs w:val="28"/>
        </w:rPr>
      </w:pPr>
      <w:r w:rsidRPr="00262871">
        <w:rPr>
          <w:noProof/>
          <w:sz w:val="28"/>
          <w:szCs w:val="28"/>
        </w:rPr>
        <w:pict>
          <v:shape id="Picture 23" o:spid="_x0000_i1069" type="#_x0000_t75" alt="8-show-forms.jpg" style="width:247.5pt;height:89.25pt;visibility:visible;mso-wrap-style:square">
            <v:imagedata r:id="rId13" o:title="8-show-forms"/>
          </v:shape>
        </w:pict>
      </w:r>
    </w:p>
    <w:p w:rsidR="004E2CF1" w:rsidRDefault="004E2CF1" w:rsidP="007B271F">
      <w:pPr>
        <w:rPr>
          <w:sz w:val="28"/>
          <w:szCs w:val="28"/>
        </w:rPr>
      </w:pPr>
      <w:r>
        <w:rPr>
          <w:sz w:val="28"/>
          <w:szCs w:val="28"/>
        </w:rPr>
        <w:t>Now you’ll see the Forms window pop up as seen below:</w:t>
      </w:r>
    </w:p>
    <w:p w:rsidR="004E2CF1" w:rsidRDefault="00262871" w:rsidP="007B271F">
      <w:pPr>
        <w:rPr>
          <w:sz w:val="28"/>
          <w:szCs w:val="28"/>
        </w:rPr>
      </w:pPr>
      <w:r w:rsidRPr="00262871">
        <w:rPr>
          <w:noProof/>
          <w:sz w:val="28"/>
          <w:szCs w:val="28"/>
        </w:rPr>
        <w:pict>
          <v:shape id="Picture 24" o:spid="_x0000_i1068" type="#_x0000_t75" alt="9-forms-window.jpg" style="width:420.75pt;height:3in;visibility:visible;mso-wrap-style:square">
            <v:imagedata r:id="rId14" o:title="9-forms-window"/>
          </v:shape>
        </w:pict>
      </w:r>
    </w:p>
    <w:p w:rsidR="004E2CF1" w:rsidRDefault="004E2CF1" w:rsidP="007B271F">
      <w:pPr>
        <w:rPr>
          <w:sz w:val="28"/>
          <w:szCs w:val="28"/>
        </w:rPr>
      </w:pPr>
      <w:r>
        <w:rPr>
          <w:sz w:val="28"/>
          <w:szCs w:val="28"/>
        </w:rPr>
        <w:t>The right side under “Captions”, you’ll see the captions as they correspond to the captions in the leftside navigation panel of the software.</w:t>
      </w:r>
    </w:p>
    <w:p w:rsidR="004E2CF1" w:rsidRDefault="004E2CF1" w:rsidP="007B271F">
      <w:pPr>
        <w:rPr>
          <w:sz w:val="28"/>
          <w:szCs w:val="28"/>
        </w:rPr>
      </w:pPr>
      <w:r>
        <w:rPr>
          <w:sz w:val="28"/>
          <w:szCs w:val="28"/>
        </w:rPr>
        <w:t>If you want to change the caption for the embedded browser from “Quick Start” to “Home Page”, for example, double-click on “Quick Start”.</w:t>
      </w:r>
    </w:p>
    <w:p w:rsidR="004E2CF1" w:rsidRDefault="00262871" w:rsidP="007B271F">
      <w:pPr>
        <w:rPr>
          <w:sz w:val="28"/>
          <w:szCs w:val="28"/>
        </w:rPr>
      </w:pPr>
      <w:r w:rsidRPr="00262871">
        <w:rPr>
          <w:noProof/>
          <w:sz w:val="28"/>
          <w:szCs w:val="28"/>
        </w:rPr>
        <w:pict>
          <v:shape id="Picture 25" o:spid="_x0000_i1067" type="#_x0000_t75" alt="10-forms-window-quick-start-window.jpg" style="width:387.75pt;height:167.25pt;visibility:visible;mso-wrap-style:square">
            <v:imagedata r:id="rId15" o:title="10-forms-window-quick-start-window"/>
          </v:shape>
        </w:pict>
      </w:r>
    </w:p>
    <w:p w:rsidR="00CC56BB" w:rsidRDefault="00CC56BB" w:rsidP="007B271F">
      <w:pPr>
        <w:rPr>
          <w:sz w:val="28"/>
          <w:szCs w:val="28"/>
        </w:rPr>
      </w:pPr>
      <w:r>
        <w:rPr>
          <w:sz w:val="28"/>
          <w:szCs w:val="28"/>
        </w:rPr>
        <w:t>Simply delete “Quick Start” for “Caption” and type in “Home Page”.</w:t>
      </w:r>
    </w:p>
    <w:p w:rsidR="00CC56BB" w:rsidRDefault="00CC56BB" w:rsidP="007B271F">
      <w:pPr>
        <w:rPr>
          <w:sz w:val="28"/>
          <w:szCs w:val="28"/>
        </w:rPr>
      </w:pPr>
      <w:r>
        <w:rPr>
          <w:sz w:val="28"/>
          <w:szCs w:val="28"/>
        </w:rPr>
        <w:t>Click “Save”, but don’t close it yet.</w:t>
      </w:r>
    </w:p>
    <w:p w:rsidR="00CC56BB" w:rsidRDefault="007B0B03" w:rsidP="007B271F">
      <w:pPr>
        <w:rPr>
          <w:sz w:val="28"/>
          <w:szCs w:val="28"/>
        </w:rPr>
      </w:pPr>
      <w:r>
        <w:rPr>
          <w:sz w:val="28"/>
          <w:szCs w:val="28"/>
        </w:rPr>
        <w:t>We’re now going to change the icon too.</w:t>
      </w:r>
    </w:p>
    <w:p w:rsidR="00C338A1" w:rsidRDefault="00B67827" w:rsidP="007B271F">
      <w:pPr>
        <w:rPr>
          <w:sz w:val="28"/>
          <w:szCs w:val="28"/>
        </w:rPr>
      </w:pPr>
      <w:r>
        <w:rPr>
          <w:sz w:val="28"/>
          <w:szCs w:val="28"/>
        </w:rPr>
        <w:t>Double-c</w:t>
      </w:r>
      <w:r w:rsidR="00C338A1">
        <w:rPr>
          <w:sz w:val="28"/>
          <w:szCs w:val="28"/>
        </w:rPr>
        <w:t>lick the icon in</w:t>
      </w:r>
      <w:r>
        <w:rPr>
          <w:sz w:val="28"/>
          <w:szCs w:val="28"/>
        </w:rPr>
        <w:t>side</w:t>
      </w:r>
      <w:r w:rsidR="00C338A1">
        <w:rPr>
          <w:sz w:val="28"/>
          <w:szCs w:val="28"/>
        </w:rPr>
        <w:t xml:space="preserve"> the pane of the same window to your right.</w:t>
      </w:r>
    </w:p>
    <w:p w:rsidR="00C338A1" w:rsidRPr="007B271F" w:rsidRDefault="00262871" w:rsidP="007B271F">
      <w:pPr>
        <w:rPr>
          <w:sz w:val="28"/>
          <w:szCs w:val="28"/>
        </w:rPr>
      </w:pPr>
      <w:r w:rsidRPr="00262871">
        <w:rPr>
          <w:noProof/>
          <w:sz w:val="28"/>
          <w:szCs w:val="28"/>
        </w:rPr>
        <w:pict>
          <v:shape id="Picture 26" o:spid="_x0000_i1066" type="#_x0000_t75" alt="23-change-caption-click-icon.jpg" style="width:468pt;height:324pt;visibility:visible;mso-wrap-style:square">
            <v:imagedata r:id="rId29" o:title="23-change-caption-click-icon"/>
          </v:shape>
        </w:pict>
      </w:r>
    </w:p>
    <w:p w:rsidR="00CF3AE9" w:rsidRDefault="00B67827" w:rsidP="001B29D2">
      <w:pPr>
        <w:rPr>
          <w:sz w:val="28"/>
          <w:szCs w:val="28"/>
        </w:rPr>
      </w:pPr>
      <w:r>
        <w:rPr>
          <w:sz w:val="28"/>
          <w:szCs w:val="28"/>
        </w:rPr>
        <w:t>This brings up the form images window, where you can select any of the pre-made icons available, or click “Custom Images” and use an image of your own.</w:t>
      </w:r>
    </w:p>
    <w:p w:rsidR="0008529B" w:rsidRDefault="0008529B" w:rsidP="001B29D2">
      <w:pPr>
        <w:rPr>
          <w:sz w:val="28"/>
          <w:szCs w:val="28"/>
        </w:rPr>
      </w:pPr>
      <w:r>
        <w:rPr>
          <w:sz w:val="28"/>
          <w:szCs w:val="28"/>
        </w:rPr>
        <w:t>Select a pre-made image and click “Ok”.</w:t>
      </w:r>
    </w:p>
    <w:p w:rsidR="0008529B" w:rsidRDefault="0008529B" w:rsidP="001B29D2">
      <w:pPr>
        <w:rPr>
          <w:sz w:val="28"/>
          <w:szCs w:val="28"/>
        </w:rPr>
      </w:pPr>
      <w:r>
        <w:rPr>
          <w:sz w:val="28"/>
          <w:szCs w:val="28"/>
        </w:rPr>
        <w:t>Or if you want to use a custom image, click “Custom Images”.</w:t>
      </w:r>
    </w:p>
    <w:p w:rsidR="0008529B" w:rsidRDefault="0008529B" w:rsidP="001B29D2">
      <w:pPr>
        <w:rPr>
          <w:sz w:val="28"/>
          <w:szCs w:val="28"/>
        </w:rPr>
      </w:pPr>
      <w:r>
        <w:rPr>
          <w:sz w:val="28"/>
          <w:szCs w:val="28"/>
        </w:rPr>
        <w:t>You’ll see a window show up for you to add a custom image, as seen below:</w:t>
      </w:r>
    </w:p>
    <w:p w:rsidR="0008529B" w:rsidRDefault="00262871" w:rsidP="001B29D2">
      <w:pPr>
        <w:rPr>
          <w:sz w:val="28"/>
          <w:szCs w:val="28"/>
        </w:rPr>
      </w:pPr>
      <w:r w:rsidRPr="00262871">
        <w:rPr>
          <w:noProof/>
          <w:sz w:val="28"/>
          <w:szCs w:val="28"/>
        </w:rPr>
        <w:pict>
          <v:shape id="Picture 27" o:spid="_x0000_i1065" type="#_x0000_t75" alt="25-add-custom-image.jpg" style="width:468pt;height:373.5pt;visibility:visible;mso-wrap-style:square">
            <v:imagedata r:id="rId30" o:title="25-add-custom-image"/>
          </v:shape>
        </w:pict>
      </w:r>
    </w:p>
    <w:p w:rsidR="00C11215" w:rsidRDefault="00C11215" w:rsidP="001B29D2">
      <w:pPr>
        <w:rPr>
          <w:sz w:val="28"/>
          <w:szCs w:val="28"/>
        </w:rPr>
      </w:pPr>
      <w:r>
        <w:rPr>
          <w:sz w:val="28"/>
          <w:szCs w:val="28"/>
        </w:rPr>
        <w:t>Click the plus button to add an image from your computer.</w:t>
      </w:r>
    </w:p>
    <w:p w:rsidR="0008529B" w:rsidRDefault="0008529B" w:rsidP="001B29D2">
      <w:pPr>
        <w:rPr>
          <w:sz w:val="28"/>
          <w:szCs w:val="28"/>
        </w:rPr>
      </w:pPr>
      <w:r>
        <w:rPr>
          <w:sz w:val="28"/>
          <w:szCs w:val="28"/>
        </w:rPr>
        <w:t>Your custom image can be jpg or png, and it can be any size, but it must be square. It can also be transparent.</w:t>
      </w:r>
    </w:p>
    <w:p w:rsidR="0008529B" w:rsidRDefault="0008529B" w:rsidP="001B29D2">
      <w:pPr>
        <w:rPr>
          <w:sz w:val="28"/>
          <w:szCs w:val="28"/>
        </w:rPr>
      </w:pPr>
      <w:r>
        <w:rPr>
          <w:sz w:val="28"/>
          <w:szCs w:val="28"/>
        </w:rPr>
        <w:t>So…your custom image can be 64x64 pixels, 300x300 pixels, 1200x1200 pixels, etc.</w:t>
      </w:r>
    </w:p>
    <w:p w:rsidR="0008529B" w:rsidRDefault="0008529B" w:rsidP="001B29D2">
      <w:pPr>
        <w:rPr>
          <w:sz w:val="28"/>
          <w:szCs w:val="28"/>
        </w:rPr>
      </w:pPr>
      <w:r>
        <w:rPr>
          <w:sz w:val="28"/>
          <w:szCs w:val="28"/>
        </w:rPr>
        <w:t>The software will automatically resize the image to fit inside the software.</w:t>
      </w:r>
    </w:p>
    <w:p w:rsidR="0008529B" w:rsidRDefault="00C11215" w:rsidP="001B29D2">
      <w:pPr>
        <w:rPr>
          <w:sz w:val="28"/>
          <w:szCs w:val="28"/>
        </w:rPr>
      </w:pPr>
      <w:r>
        <w:rPr>
          <w:sz w:val="28"/>
          <w:szCs w:val="28"/>
        </w:rPr>
        <w:t>Generally, you want to add an image that is on the small size so the software doesn’t have to resize it too much – 300x300 is fine, but 1200x1200 is a bit much. The smaller the better.</w:t>
      </w:r>
    </w:p>
    <w:p w:rsidR="00C11215" w:rsidRDefault="00C11215" w:rsidP="001B29D2">
      <w:pPr>
        <w:rPr>
          <w:sz w:val="28"/>
          <w:szCs w:val="28"/>
        </w:rPr>
      </w:pPr>
      <w:r>
        <w:rPr>
          <w:sz w:val="28"/>
          <w:szCs w:val="28"/>
        </w:rPr>
        <w:t>After you load your custom image, you must select it and then click “Ok”.</w:t>
      </w:r>
    </w:p>
    <w:p w:rsidR="00C11215" w:rsidRDefault="00EF5062" w:rsidP="001B29D2">
      <w:pPr>
        <w:rPr>
          <w:sz w:val="28"/>
          <w:szCs w:val="28"/>
        </w:rPr>
      </w:pPr>
      <w:r>
        <w:rPr>
          <w:sz w:val="28"/>
          <w:szCs w:val="28"/>
        </w:rPr>
        <w:t>And then click “Save” again in the Form window and then “Close”.</w:t>
      </w:r>
    </w:p>
    <w:p w:rsidR="00EF5062" w:rsidRDefault="00EF5062" w:rsidP="001B29D2">
      <w:pPr>
        <w:rPr>
          <w:sz w:val="28"/>
          <w:szCs w:val="28"/>
        </w:rPr>
      </w:pPr>
      <w:r>
        <w:rPr>
          <w:sz w:val="28"/>
          <w:szCs w:val="28"/>
        </w:rPr>
        <w:t xml:space="preserve">Click the “Close” button again to close out the hidden forms window. </w:t>
      </w:r>
    </w:p>
    <w:p w:rsidR="00EF5062" w:rsidRDefault="00EF5062" w:rsidP="001B29D2">
      <w:pPr>
        <w:rPr>
          <w:sz w:val="28"/>
          <w:szCs w:val="28"/>
        </w:rPr>
      </w:pPr>
      <w:r>
        <w:rPr>
          <w:sz w:val="28"/>
          <w:szCs w:val="28"/>
        </w:rPr>
        <w:t>Now we are back to the main branding options window, and to preview if your new caption and icon was changed successfully, click “Run” to preview the software.</w:t>
      </w:r>
    </w:p>
    <w:p w:rsidR="00EF5062" w:rsidRDefault="00EF5062" w:rsidP="001B29D2">
      <w:pPr>
        <w:rPr>
          <w:sz w:val="28"/>
          <w:szCs w:val="28"/>
        </w:rPr>
      </w:pPr>
      <w:r>
        <w:rPr>
          <w:sz w:val="28"/>
          <w:szCs w:val="28"/>
        </w:rPr>
        <w:t>As you can see below, both my changed caption from “Quick Start” to “Home Page”, and my custom icon was changed successfully:</w:t>
      </w:r>
    </w:p>
    <w:p w:rsidR="00EF5062" w:rsidRDefault="00262871" w:rsidP="001B29D2">
      <w:pPr>
        <w:rPr>
          <w:sz w:val="28"/>
          <w:szCs w:val="28"/>
        </w:rPr>
      </w:pPr>
      <w:r w:rsidRPr="00262871">
        <w:rPr>
          <w:noProof/>
          <w:sz w:val="28"/>
          <w:szCs w:val="28"/>
        </w:rPr>
        <w:pict>
          <v:shape id="Picture 28" o:spid="_x0000_i1064" type="#_x0000_t75" alt="26-caption-icon-change-success.jpg" style="width:467.25pt;height:259.5pt;visibility:visible;mso-wrap-style:square">
            <v:imagedata r:id="rId31" o:title="26-caption-icon-change-success"/>
          </v:shape>
        </w:pict>
      </w:r>
    </w:p>
    <w:p w:rsidR="00C81D0B" w:rsidRDefault="00C81D0B" w:rsidP="001B29D2">
      <w:pPr>
        <w:rPr>
          <w:sz w:val="28"/>
          <w:szCs w:val="28"/>
        </w:rPr>
      </w:pPr>
      <w:r>
        <w:rPr>
          <w:sz w:val="28"/>
          <w:szCs w:val="28"/>
        </w:rPr>
        <w:t>Note that sometimes the tab doesn’t immediat</w:t>
      </w:r>
      <w:r w:rsidR="005E3D19">
        <w:rPr>
          <w:sz w:val="28"/>
          <w:szCs w:val="28"/>
        </w:rPr>
        <w:t>ely show the new caption or icon</w:t>
      </w:r>
      <w:r>
        <w:rPr>
          <w:sz w:val="28"/>
          <w:szCs w:val="28"/>
        </w:rPr>
        <w:t>. You simply need to close the tab, then click on the icon in the navigation pane to reload the tab, and then it will show from that point forward.</w:t>
      </w:r>
    </w:p>
    <w:p w:rsidR="00717F54" w:rsidRDefault="00EF59F4" w:rsidP="00EF59F4">
      <w:pPr>
        <w:pStyle w:val="Heading1"/>
        <w:rPr>
          <w:sz w:val="40"/>
          <w:szCs w:val="40"/>
        </w:rPr>
      </w:pPr>
      <w:bookmarkStart w:id="18" w:name="_Toc519429732"/>
      <w:r w:rsidRPr="00EF59F4">
        <w:rPr>
          <w:sz w:val="40"/>
          <w:szCs w:val="40"/>
        </w:rPr>
        <w:t>Create a Copy of Your Branded Software</w:t>
      </w:r>
      <w:bookmarkEnd w:id="18"/>
    </w:p>
    <w:p w:rsidR="00EF59F4" w:rsidRDefault="00EF59F4" w:rsidP="00EF59F4"/>
    <w:p w:rsidR="00EF59F4" w:rsidRDefault="00EF59F4" w:rsidP="00EF59F4">
      <w:pPr>
        <w:rPr>
          <w:sz w:val="28"/>
          <w:szCs w:val="28"/>
        </w:rPr>
      </w:pPr>
      <w:r>
        <w:rPr>
          <w:sz w:val="28"/>
          <w:szCs w:val="28"/>
        </w:rPr>
        <w:t>Ok, so now we’ve branded the software and are ready to create a copy of it to distribute.</w:t>
      </w:r>
    </w:p>
    <w:p w:rsidR="00EF59F4" w:rsidRDefault="00EF59F4" w:rsidP="00EF59F4">
      <w:pPr>
        <w:rPr>
          <w:sz w:val="28"/>
          <w:szCs w:val="28"/>
        </w:rPr>
      </w:pPr>
      <w:r>
        <w:rPr>
          <w:sz w:val="28"/>
          <w:szCs w:val="28"/>
        </w:rPr>
        <w:t>Back in the main branding options window, click “Build Setup” at the top menu.</w:t>
      </w:r>
    </w:p>
    <w:p w:rsidR="00EF59F4" w:rsidRDefault="00262871" w:rsidP="00EF59F4">
      <w:pPr>
        <w:rPr>
          <w:sz w:val="28"/>
          <w:szCs w:val="28"/>
        </w:rPr>
      </w:pPr>
      <w:r w:rsidRPr="00262871">
        <w:rPr>
          <w:noProof/>
          <w:sz w:val="28"/>
          <w:szCs w:val="28"/>
        </w:rPr>
        <w:pict>
          <v:shape id="Picture 38" o:spid="_x0000_i1063" type="#_x0000_t75" alt="34-build-setup.jpg" style="width:252.75pt;height:91.5pt;visibility:visible;mso-wrap-style:square">
            <v:imagedata r:id="rId32" o:title="34-build-setup"/>
          </v:shape>
        </w:pict>
      </w:r>
    </w:p>
    <w:p w:rsidR="00EF59F4" w:rsidRDefault="00EF59F4" w:rsidP="00EF59F4">
      <w:pPr>
        <w:rPr>
          <w:sz w:val="28"/>
          <w:szCs w:val="28"/>
        </w:rPr>
      </w:pPr>
      <w:r>
        <w:rPr>
          <w:sz w:val="28"/>
          <w:szCs w:val="28"/>
        </w:rPr>
        <w:t>This brings up the “Save as” dialog.</w:t>
      </w:r>
    </w:p>
    <w:p w:rsidR="00EF59F4" w:rsidRDefault="00EF59F4" w:rsidP="00EF59F4">
      <w:pPr>
        <w:rPr>
          <w:sz w:val="28"/>
          <w:szCs w:val="28"/>
        </w:rPr>
      </w:pPr>
      <w:r>
        <w:rPr>
          <w:sz w:val="28"/>
          <w:szCs w:val="28"/>
        </w:rPr>
        <w:t>Navigate to where you want to save the application file (your installation file copy).</w:t>
      </w:r>
    </w:p>
    <w:p w:rsidR="00EF59F4" w:rsidRDefault="00EF59F4" w:rsidP="00EF59F4">
      <w:pPr>
        <w:rPr>
          <w:sz w:val="28"/>
          <w:szCs w:val="28"/>
        </w:rPr>
      </w:pPr>
      <w:r>
        <w:rPr>
          <w:sz w:val="28"/>
          <w:szCs w:val="28"/>
        </w:rPr>
        <w:t>Give the installation file a name (lowercase letters and numbers only).</w:t>
      </w:r>
    </w:p>
    <w:p w:rsidR="00EF59F4" w:rsidRDefault="00EF59F4" w:rsidP="00EF59F4">
      <w:pPr>
        <w:rPr>
          <w:sz w:val="28"/>
          <w:szCs w:val="28"/>
        </w:rPr>
      </w:pPr>
      <w:r>
        <w:rPr>
          <w:sz w:val="28"/>
          <w:szCs w:val="28"/>
        </w:rPr>
        <w:t>Click “Save”.</w:t>
      </w:r>
    </w:p>
    <w:p w:rsidR="00EF59F4" w:rsidRDefault="00EF59F4" w:rsidP="00EF59F4">
      <w:pPr>
        <w:rPr>
          <w:sz w:val="28"/>
          <w:szCs w:val="28"/>
        </w:rPr>
      </w:pPr>
      <w:r>
        <w:rPr>
          <w:sz w:val="28"/>
          <w:szCs w:val="28"/>
        </w:rPr>
        <w:t>That’s it!</w:t>
      </w:r>
    </w:p>
    <w:p w:rsidR="00EF59F4" w:rsidRDefault="00EF59F4" w:rsidP="00EF59F4">
      <w:pPr>
        <w:rPr>
          <w:sz w:val="28"/>
          <w:szCs w:val="28"/>
        </w:rPr>
      </w:pPr>
      <w:r>
        <w:rPr>
          <w:sz w:val="28"/>
          <w:szCs w:val="28"/>
        </w:rPr>
        <w:t>You’ll see a window pop up and the software compiler go to work.</w:t>
      </w:r>
    </w:p>
    <w:p w:rsidR="00EF59F4" w:rsidRDefault="00EF59F4" w:rsidP="00EF59F4">
      <w:pPr>
        <w:rPr>
          <w:sz w:val="28"/>
          <w:szCs w:val="28"/>
        </w:rPr>
      </w:pPr>
      <w:r>
        <w:rPr>
          <w:sz w:val="28"/>
          <w:szCs w:val="28"/>
        </w:rPr>
        <w:t>Don’t do anything while this is going on. Just let it run. It only takes about a minute, maybe two.</w:t>
      </w:r>
    </w:p>
    <w:p w:rsidR="00EF59F4" w:rsidRDefault="00EF59F4" w:rsidP="00EF59F4">
      <w:pPr>
        <w:rPr>
          <w:sz w:val="28"/>
          <w:szCs w:val="28"/>
        </w:rPr>
      </w:pPr>
      <w:r>
        <w:rPr>
          <w:sz w:val="28"/>
          <w:szCs w:val="28"/>
        </w:rPr>
        <w:t>After it finishes and disappears, you can then test your new software by double-clicking on the application and running it.</w:t>
      </w:r>
    </w:p>
    <w:p w:rsidR="0051008E" w:rsidRDefault="00EF59F4" w:rsidP="00EF59F4">
      <w:pPr>
        <w:rPr>
          <w:sz w:val="28"/>
          <w:szCs w:val="28"/>
        </w:rPr>
      </w:pPr>
      <w:r>
        <w:rPr>
          <w:sz w:val="28"/>
          <w:szCs w:val="28"/>
        </w:rPr>
        <w:t>It installs just like the non-branded version.</w:t>
      </w:r>
    </w:p>
    <w:p w:rsidR="0051008E" w:rsidRDefault="0051008E">
      <w:pPr>
        <w:rPr>
          <w:sz w:val="28"/>
          <w:szCs w:val="28"/>
        </w:rPr>
      </w:pPr>
      <w:r>
        <w:rPr>
          <w:sz w:val="28"/>
          <w:szCs w:val="28"/>
        </w:rPr>
        <w:br w:type="page"/>
      </w:r>
    </w:p>
    <w:p w:rsidR="00EF59F4" w:rsidRDefault="0051008E" w:rsidP="0051008E">
      <w:pPr>
        <w:pStyle w:val="Heading2"/>
        <w:rPr>
          <w:sz w:val="40"/>
          <w:szCs w:val="40"/>
        </w:rPr>
      </w:pPr>
      <w:bookmarkStart w:id="19" w:name="_Toc519429733"/>
      <w:r w:rsidRPr="0051008E">
        <w:rPr>
          <w:sz w:val="40"/>
          <w:szCs w:val="40"/>
        </w:rPr>
        <w:t>What about “Trials” and Other Customizations?</w:t>
      </w:r>
      <w:bookmarkEnd w:id="19"/>
    </w:p>
    <w:p w:rsidR="0051008E" w:rsidRDefault="0051008E" w:rsidP="0051008E"/>
    <w:p w:rsidR="0051008E" w:rsidRDefault="0051008E" w:rsidP="0051008E">
      <w:pPr>
        <w:pStyle w:val="Heading2"/>
        <w:rPr>
          <w:sz w:val="32"/>
          <w:szCs w:val="32"/>
        </w:rPr>
      </w:pPr>
      <w:bookmarkStart w:id="20" w:name="_Toc519429734"/>
      <w:r w:rsidRPr="0051008E">
        <w:rPr>
          <w:sz w:val="32"/>
          <w:szCs w:val="32"/>
        </w:rPr>
        <w:t>Trials</w:t>
      </w:r>
      <w:bookmarkEnd w:id="20"/>
    </w:p>
    <w:p w:rsidR="0051008E" w:rsidRDefault="0051008E" w:rsidP="0051008E"/>
    <w:p w:rsidR="0051008E" w:rsidRDefault="0051008E" w:rsidP="0051008E">
      <w:pPr>
        <w:rPr>
          <w:sz w:val="28"/>
          <w:szCs w:val="28"/>
        </w:rPr>
      </w:pPr>
      <w:r>
        <w:rPr>
          <w:sz w:val="28"/>
          <w:szCs w:val="28"/>
        </w:rPr>
        <w:t>Right now trials are still being developed and a</w:t>
      </w:r>
      <w:r w:rsidR="00A32E0C">
        <w:rPr>
          <w:sz w:val="28"/>
          <w:szCs w:val="28"/>
        </w:rPr>
        <w:t>re</w:t>
      </w:r>
      <w:r>
        <w:rPr>
          <w:sz w:val="28"/>
          <w:szCs w:val="28"/>
        </w:rPr>
        <w:t xml:space="preserve"> still in beta. I’ll let you know when that feature is ready, but it’s more advanced.</w:t>
      </w:r>
    </w:p>
    <w:p w:rsidR="0051008E" w:rsidRDefault="0051008E" w:rsidP="0051008E">
      <w:pPr>
        <w:pStyle w:val="Heading2"/>
        <w:rPr>
          <w:sz w:val="32"/>
          <w:szCs w:val="32"/>
        </w:rPr>
      </w:pPr>
      <w:bookmarkStart w:id="21" w:name="_Toc519429735"/>
      <w:r w:rsidRPr="0051008E">
        <w:rPr>
          <w:sz w:val="32"/>
          <w:szCs w:val="32"/>
        </w:rPr>
        <w:t>Other Customizations</w:t>
      </w:r>
      <w:bookmarkEnd w:id="21"/>
    </w:p>
    <w:p w:rsidR="0051008E" w:rsidRDefault="0051008E" w:rsidP="0051008E"/>
    <w:p w:rsidR="0051008E" w:rsidRDefault="0051008E" w:rsidP="0051008E">
      <w:pPr>
        <w:rPr>
          <w:sz w:val="28"/>
          <w:szCs w:val="28"/>
        </w:rPr>
      </w:pPr>
      <w:r>
        <w:rPr>
          <w:sz w:val="28"/>
          <w:szCs w:val="28"/>
        </w:rPr>
        <w:t>Other customizations are possible, but I’m still tweaking those. An update will be available for those, along with this guide updated to show how to set them up, in 1-2 weeks from now, before the end of June, 2018.</w:t>
      </w:r>
    </w:p>
    <w:p w:rsidR="0051008E" w:rsidRDefault="0051008E" w:rsidP="0051008E">
      <w:pPr>
        <w:rPr>
          <w:sz w:val="28"/>
          <w:szCs w:val="28"/>
        </w:rPr>
      </w:pPr>
      <w:r>
        <w:rPr>
          <w:sz w:val="28"/>
          <w:szCs w:val="28"/>
        </w:rPr>
        <w:t>But they are small customizations, not really needed unless you just want to dramatically change the order of the navigation items, plus captions of the property fields for each item, etc.</w:t>
      </w:r>
    </w:p>
    <w:p w:rsidR="0051008E" w:rsidRDefault="00A32E0C" w:rsidP="0051008E">
      <w:pPr>
        <w:rPr>
          <w:sz w:val="28"/>
          <w:szCs w:val="28"/>
        </w:rPr>
      </w:pPr>
      <w:r>
        <w:rPr>
          <w:sz w:val="28"/>
          <w:szCs w:val="28"/>
        </w:rPr>
        <w:t>But they are coming.</w:t>
      </w:r>
    </w:p>
    <w:p w:rsidR="0051008E" w:rsidRDefault="0051008E" w:rsidP="0051008E">
      <w:pPr>
        <w:rPr>
          <w:sz w:val="28"/>
          <w:szCs w:val="28"/>
        </w:rPr>
      </w:pPr>
      <w:r>
        <w:rPr>
          <w:sz w:val="28"/>
          <w:szCs w:val="28"/>
        </w:rPr>
        <w:t>Contact me if you need anything.</w:t>
      </w:r>
    </w:p>
    <w:p w:rsidR="0051008E" w:rsidRDefault="00404036" w:rsidP="0051008E">
      <w:pPr>
        <w:rPr>
          <w:sz w:val="28"/>
          <w:szCs w:val="28"/>
        </w:rPr>
      </w:pPr>
      <w:hyperlink r:id="rId33" w:history="1">
        <w:r w:rsidR="0051008E" w:rsidRPr="00041D9F">
          <w:rPr>
            <w:rStyle w:val="Hyperlink"/>
            <w:sz w:val="28"/>
            <w:szCs w:val="28"/>
          </w:rPr>
          <w:t>joan@promarketer.net</w:t>
        </w:r>
      </w:hyperlink>
    </w:p>
    <w:p w:rsidR="0051008E" w:rsidRDefault="0051008E" w:rsidP="0051008E">
      <w:pPr>
        <w:rPr>
          <w:sz w:val="28"/>
          <w:szCs w:val="28"/>
        </w:rPr>
      </w:pPr>
      <w:r>
        <w:rPr>
          <w:sz w:val="28"/>
          <w:szCs w:val="28"/>
        </w:rPr>
        <w:t>Joan Altres</w:t>
      </w:r>
    </w:p>
    <w:p w:rsidR="0051008E" w:rsidRDefault="0051008E" w:rsidP="0051008E">
      <w:pPr>
        <w:rPr>
          <w:sz w:val="28"/>
          <w:szCs w:val="28"/>
        </w:rPr>
      </w:pPr>
      <w:r>
        <w:rPr>
          <w:sz w:val="28"/>
          <w:szCs w:val="28"/>
        </w:rPr>
        <w:t>Pro Marketer</w:t>
      </w:r>
    </w:p>
    <w:p w:rsidR="0043339A" w:rsidRDefault="0043339A">
      <w:pPr>
        <w:rPr>
          <w:sz w:val="28"/>
          <w:szCs w:val="28"/>
        </w:rPr>
      </w:pPr>
      <w:r>
        <w:rPr>
          <w:sz w:val="28"/>
          <w:szCs w:val="28"/>
        </w:rPr>
        <w:br w:type="page"/>
      </w:r>
    </w:p>
    <w:p w:rsidR="0043339A" w:rsidRDefault="0043339A" w:rsidP="0043339A">
      <w:pPr>
        <w:pStyle w:val="Heading1"/>
        <w:rPr>
          <w:sz w:val="40"/>
          <w:szCs w:val="40"/>
        </w:rPr>
      </w:pPr>
      <w:bookmarkStart w:id="22" w:name="_Toc519429736"/>
      <w:r w:rsidRPr="0043339A">
        <w:rPr>
          <w:sz w:val="40"/>
          <w:szCs w:val="40"/>
        </w:rPr>
        <w:t>Guides Galore Branding Guide</w:t>
      </w:r>
      <w:bookmarkEnd w:id="22"/>
    </w:p>
    <w:p w:rsidR="0043339A" w:rsidRDefault="0043339A" w:rsidP="0043339A"/>
    <w:p w:rsidR="0043339A" w:rsidRDefault="0043339A" w:rsidP="0043339A">
      <w:pPr>
        <w:rPr>
          <w:sz w:val="28"/>
          <w:szCs w:val="28"/>
        </w:rPr>
      </w:pPr>
      <w:r>
        <w:rPr>
          <w:sz w:val="28"/>
          <w:szCs w:val="28"/>
        </w:rPr>
        <w:t>Guides Galore has some special features that need addressing with regard to branding.</w:t>
      </w:r>
    </w:p>
    <w:p w:rsidR="0043339A" w:rsidRDefault="0043339A" w:rsidP="0043339A">
      <w:pPr>
        <w:rPr>
          <w:sz w:val="28"/>
          <w:szCs w:val="28"/>
        </w:rPr>
      </w:pPr>
    </w:p>
    <w:p w:rsidR="0043339A" w:rsidRDefault="0043339A" w:rsidP="0043339A">
      <w:pPr>
        <w:pStyle w:val="Heading2"/>
        <w:rPr>
          <w:sz w:val="32"/>
          <w:szCs w:val="32"/>
        </w:rPr>
      </w:pPr>
      <w:bookmarkStart w:id="23" w:name="_Toc519429737"/>
      <w:r w:rsidRPr="0043339A">
        <w:rPr>
          <w:sz w:val="32"/>
          <w:szCs w:val="32"/>
        </w:rPr>
        <w:t>1.  How to Add Your Own Guides</w:t>
      </w:r>
      <w:r w:rsidR="00CA245D">
        <w:rPr>
          <w:sz w:val="32"/>
          <w:szCs w:val="32"/>
        </w:rPr>
        <w:t xml:space="preserve"> and Maximize Filtering For Them:</w:t>
      </w:r>
      <w:bookmarkEnd w:id="23"/>
    </w:p>
    <w:p w:rsidR="0043339A" w:rsidRDefault="0043339A" w:rsidP="0043339A"/>
    <w:p w:rsidR="0043339A" w:rsidRDefault="0043339A" w:rsidP="0043339A">
      <w:pPr>
        <w:rPr>
          <w:sz w:val="28"/>
          <w:szCs w:val="28"/>
        </w:rPr>
      </w:pPr>
      <w:r>
        <w:rPr>
          <w:sz w:val="28"/>
          <w:szCs w:val="28"/>
        </w:rPr>
        <w:t>When adding a guide, you want to also add all of the textual content in the guide to the software so your customers can filter all of the content and view specific information the guide contains, as opposed to only doing a general title search.</w:t>
      </w:r>
    </w:p>
    <w:p w:rsidR="0085289F" w:rsidRDefault="0085289F" w:rsidP="0085289F">
      <w:pPr>
        <w:pStyle w:val="Heading3"/>
        <w:rPr>
          <w:sz w:val="28"/>
          <w:szCs w:val="28"/>
        </w:rPr>
      </w:pPr>
      <w:bookmarkStart w:id="24" w:name="_Toc519429738"/>
      <w:r w:rsidRPr="0085289F">
        <w:rPr>
          <w:sz w:val="28"/>
          <w:szCs w:val="28"/>
        </w:rPr>
        <w:t>Step One: Add a new guide</w:t>
      </w:r>
      <w:bookmarkEnd w:id="24"/>
    </w:p>
    <w:p w:rsidR="00586174" w:rsidRDefault="00586174" w:rsidP="0085289F"/>
    <w:p w:rsidR="00586174" w:rsidRDefault="00586174" w:rsidP="0085289F">
      <w:pPr>
        <w:rPr>
          <w:sz w:val="28"/>
          <w:szCs w:val="28"/>
        </w:rPr>
      </w:pPr>
      <w:r>
        <w:rPr>
          <w:sz w:val="28"/>
          <w:szCs w:val="28"/>
        </w:rPr>
        <w:t>With the Guides Galore layout file loaded in the Pro Marketer Brander, click “Run” at the top of the menu to start the software in preview/customization mode:</w:t>
      </w:r>
    </w:p>
    <w:p w:rsidR="00586174" w:rsidRDefault="00262871" w:rsidP="0085289F">
      <w:pPr>
        <w:rPr>
          <w:sz w:val="28"/>
          <w:szCs w:val="28"/>
        </w:rPr>
      </w:pPr>
      <w:r w:rsidRPr="00262871">
        <w:rPr>
          <w:noProof/>
          <w:sz w:val="28"/>
          <w:szCs w:val="28"/>
        </w:rPr>
        <w:pict>
          <v:shape id="Picture 1" o:spid="_x0000_i1062" type="#_x0000_t75" alt="5-click-run-preview.jpg" style="width:250.5pt;height:88.5pt;visibility:visible;mso-wrap-style:square">
            <v:imagedata r:id="rId10" o:title="5-click-run-preview"/>
          </v:shape>
        </w:pict>
      </w:r>
    </w:p>
    <w:p w:rsidR="00096680" w:rsidRDefault="00096680" w:rsidP="0085289F">
      <w:pPr>
        <w:rPr>
          <w:sz w:val="28"/>
          <w:szCs w:val="28"/>
        </w:rPr>
      </w:pPr>
      <w:r>
        <w:rPr>
          <w:sz w:val="28"/>
          <w:szCs w:val="28"/>
        </w:rPr>
        <w:t>After the software starts, click the “Guides” icon in the left navigation pane, and then click “New” at the top of the menu</w:t>
      </w:r>
      <w:r w:rsidR="000B1631">
        <w:rPr>
          <w:sz w:val="28"/>
          <w:szCs w:val="28"/>
        </w:rPr>
        <w:t xml:space="preserve"> when it displays, as seen below:</w:t>
      </w:r>
    </w:p>
    <w:p w:rsidR="00096680" w:rsidRDefault="00262871" w:rsidP="0085289F">
      <w:pPr>
        <w:rPr>
          <w:sz w:val="28"/>
          <w:szCs w:val="28"/>
        </w:rPr>
      </w:pPr>
      <w:r w:rsidRPr="00262871">
        <w:rPr>
          <w:noProof/>
          <w:sz w:val="28"/>
          <w:szCs w:val="28"/>
        </w:rPr>
        <w:pict>
          <v:shape id="Picture 29" o:spid="_x0000_i1061" type="#_x0000_t75" alt="1-click-guides-and-new.jpg" style="width:220.5pt;height:252pt;visibility:visible;mso-wrap-style:square">
            <v:imagedata r:id="rId34" o:title="1-click-guides-and-new"/>
          </v:shape>
        </w:pict>
      </w:r>
    </w:p>
    <w:p w:rsidR="000B1631" w:rsidRDefault="000B1631" w:rsidP="0085289F">
      <w:pPr>
        <w:rPr>
          <w:sz w:val="28"/>
          <w:szCs w:val="28"/>
        </w:rPr>
      </w:pPr>
      <w:r>
        <w:rPr>
          <w:sz w:val="28"/>
          <w:szCs w:val="28"/>
        </w:rPr>
        <w:t>After you click the “New” button, another tab opens up. Click “Open” at the top of the menu and navigate to your pdf guide you want to load into the software and open it.</w:t>
      </w:r>
    </w:p>
    <w:p w:rsidR="000B1631" w:rsidRPr="00586174" w:rsidRDefault="00262871" w:rsidP="0085289F">
      <w:pPr>
        <w:rPr>
          <w:sz w:val="28"/>
          <w:szCs w:val="28"/>
        </w:rPr>
      </w:pPr>
      <w:r w:rsidRPr="00262871">
        <w:rPr>
          <w:noProof/>
          <w:sz w:val="28"/>
          <w:szCs w:val="28"/>
        </w:rPr>
        <w:pict>
          <v:shape id="Picture 30" o:spid="_x0000_i1060" type="#_x0000_t75" alt="2-click-open-load-guide.jpg" style="width:147pt;height:231pt;visibility:visible;mso-wrap-style:square">
            <v:imagedata r:id="rId35" o:title="2-click-open-load-guide"/>
          </v:shape>
        </w:pict>
      </w:r>
    </w:p>
    <w:p w:rsidR="0085289F" w:rsidRDefault="00FA1953" w:rsidP="0085289F">
      <w:pPr>
        <w:rPr>
          <w:sz w:val="28"/>
          <w:szCs w:val="28"/>
        </w:rPr>
      </w:pPr>
      <w:r>
        <w:rPr>
          <w:sz w:val="28"/>
          <w:szCs w:val="28"/>
        </w:rPr>
        <w:t>With the guide now loaded into the software, click the “File” tab at the top of the menu and then click “Edit”</w:t>
      </w:r>
      <w:r w:rsidR="00532901">
        <w:rPr>
          <w:sz w:val="28"/>
          <w:szCs w:val="28"/>
        </w:rPr>
        <w:t xml:space="preserve"> as seen below</w:t>
      </w:r>
      <w:r>
        <w:rPr>
          <w:sz w:val="28"/>
          <w:szCs w:val="28"/>
        </w:rPr>
        <w:t>.</w:t>
      </w:r>
    </w:p>
    <w:p w:rsidR="00FA1953" w:rsidRDefault="00262871" w:rsidP="0085289F">
      <w:pPr>
        <w:rPr>
          <w:sz w:val="28"/>
          <w:szCs w:val="28"/>
        </w:rPr>
      </w:pPr>
      <w:r w:rsidRPr="00262871">
        <w:rPr>
          <w:noProof/>
          <w:sz w:val="28"/>
          <w:szCs w:val="28"/>
        </w:rPr>
        <w:pict>
          <v:shape id="Picture 31" o:spid="_x0000_i1059" type="#_x0000_t75" alt="3-click-file-and-edit.jpg" style="width:289.5pt;height:107.25pt;visibility:visible;mso-wrap-style:square">
            <v:imagedata r:id="rId36" o:title="3-click-file-and-edit"/>
          </v:shape>
        </w:pict>
      </w:r>
    </w:p>
    <w:p w:rsidR="008B49FC" w:rsidRDefault="008B49FC" w:rsidP="0085289F">
      <w:pPr>
        <w:rPr>
          <w:sz w:val="28"/>
          <w:szCs w:val="28"/>
        </w:rPr>
      </w:pPr>
      <w:r>
        <w:rPr>
          <w:sz w:val="28"/>
          <w:szCs w:val="28"/>
        </w:rPr>
        <w:t>This brings up the edit dialog box.</w:t>
      </w:r>
    </w:p>
    <w:p w:rsidR="008B49FC" w:rsidRDefault="00262871" w:rsidP="0085289F">
      <w:pPr>
        <w:rPr>
          <w:sz w:val="28"/>
          <w:szCs w:val="28"/>
        </w:rPr>
      </w:pPr>
      <w:r w:rsidRPr="00262871">
        <w:rPr>
          <w:noProof/>
          <w:sz w:val="28"/>
          <w:szCs w:val="28"/>
        </w:rPr>
        <w:pict>
          <v:shape id="Picture 32" o:spid="_x0000_i1058" type="#_x0000_t75" alt="4-edit-dialog-box.jpg" style="width:414pt;height:309pt;visibility:visible;mso-wrap-style:square">
            <v:imagedata r:id="rId37" o:title="4-edit-dialog-box"/>
          </v:shape>
        </w:pict>
      </w:r>
    </w:p>
    <w:p w:rsidR="001F1B54" w:rsidRDefault="001F1B54" w:rsidP="0085289F">
      <w:pPr>
        <w:rPr>
          <w:sz w:val="28"/>
          <w:szCs w:val="28"/>
        </w:rPr>
      </w:pPr>
      <w:r>
        <w:rPr>
          <w:sz w:val="28"/>
          <w:szCs w:val="28"/>
        </w:rPr>
        <w:t>Go ahead and give the guide a name (usually the guide title), select a category from the drop down (click the downturned arrow at the far right of “Category”), and type what license rights the guide has (optional).</w:t>
      </w:r>
    </w:p>
    <w:p w:rsidR="001F1B54" w:rsidRDefault="001F1B54" w:rsidP="0085289F">
      <w:pPr>
        <w:rPr>
          <w:sz w:val="28"/>
          <w:szCs w:val="28"/>
        </w:rPr>
      </w:pPr>
      <w:r>
        <w:rPr>
          <w:sz w:val="28"/>
          <w:szCs w:val="28"/>
        </w:rPr>
        <w:t>You can select a star rating as well, or let your customers do that on their own after viewing the guide.</w:t>
      </w:r>
    </w:p>
    <w:p w:rsidR="001F1B54" w:rsidRDefault="001F1B54" w:rsidP="0085289F">
      <w:pPr>
        <w:rPr>
          <w:sz w:val="28"/>
          <w:szCs w:val="28"/>
        </w:rPr>
      </w:pPr>
      <w:r>
        <w:rPr>
          <w:sz w:val="28"/>
          <w:szCs w:val="28"/>
        </w:rPr>
        <w:t>If you want to add a link, you can do that also, but I’ll be covering this feature more later, so you might want to wait for now.</w:t>
      </w:r>
    </w:p>
    <w:p w:rsidR="001F1B54" w:rsidRDefault="007E1E79" w:rsidP="007E1E79">
      <w:pPr>
        <w:pStyle w:val="Heading3"/>
        <w:rPr>
          <w:sz w:val="28"/>
          <w:szCs w:val="28"/>
        </w:rPr>
      </w:pPr>
      <w:bookmarkStart w:id="25" w:name="_Toc519429739"/>
      <w:r w:rsidRPr="007E1E79">
        <w:rPr>
          <w:sz w:val="28"/>
          <w:szCs w:val="28"/>
        </w:rPr>
        <w:t>Step Two: Add All of the Textual Content of the Guide inside the “Content” textual field.</w:t>
      </w:r>
      <w:bookmarkEnd w:id="25"/>
    </w:p>
    <w:p w:rsidR="007E1E79" w:rsidRDefault="007E1E79" w:rsidP="007E1E79"/>
    <w:p w:rsidR="007E1E79" w:rsidRDefault="007E1E79" w:rsidP="007E1E79">
      <w:pPr>
        <w:rPr>
          <w:sz w:val="28"/>
          <w:szCs w:val="28"/>
        </w:rPr>
      </w:pPr>
      <w:r>
        <w:rPr>
          <w:sz w:val="28"/>
          <w:szCs w:val="28"/>
        </w:rPr>
        <w:t xml:space="preserve">(I wanted you to see the content </w:t>
      </w:r>
      <w:r w:rsidR="00155505">
        <w:rPr>
          <w:sz w:val="28"/>
          <w:szCs w:val="28"/>
        </w:rPr>
        <w:t>field box before telling you how</w:t>
      </w:r>
      <w:r>
        <w:rPr>
          <w:sz w:val="28"/>
          <w:szCs w:val="28"/>
        </w:rPr>
        <w:t xml:space="preserve"> to add the guide content, but in truth, you’ll be doing the next procedure first before opening the edit box).</w:t>
      </w:r>
    </w:p>
    <w:p w:rsidR="00155505" w:rsidRDefault="00155505" w:rsidP="007E1E79">
      <w:pPr>
        <w:rPr>
          <w:sz w:val="28"/>
          <w:szCs w:val="28"/>
        </w:rPr>
      </w:pPr>
      <w:r>
        <w:rPr>
          <w:sz w:val="28"/>
          <w:szCs w:val="28"/>
        </w:rPr>
        <w:t>Go ahead and click the “OK” button after adding at least the title of the guide inside the edit box:</w:t>
      </w:r>
    </w:p>
    <w:p w:rsidR="00155505" w:rsidRDefault="00262871" w:rsidP="007E1E79">
      <w:pPr>
        <w:rPr>
          <w:sz w:val="28"/>
          <w:szCs w:val="28"/>
        </w:rPr>
      </w:pPr>
      <w:r w:rsidRPr="00262871">
        <w:rPr>
          <w:noProof/>
          <w:sz w:val="28"/>
          <w:szCs w:val="28"/>
        </w:rPr>
        <w:pict>
          <v:shape id="Picture 33" o:spid="_x0000_i1057" type="#_x0000_t75" alt="5-fill-info-click-ok.jpg" style="width:414pt;height:309pt;visibility:visible;mso-wrap-style:square">
            <v:imagedata r:id="rId38" o:title="5-fill-info-click-ok"/>
          </v:shape>
        </w:pict>
      </w:r>
    </w:p>
    <w:p w:rsidR="00155505" w:rsidRDefault="00F052D5" w:rsidP="007E1E79">
      <w:pPr>
        <w:rPr>
          <w:sz w:val="28"/>
          <w:szCs w:val="28"/>
        </w:rPr>
      </w:pPr>
      <w:r>
        <w:rPr>
          <w:sz w:val="28"/>
          <w:szCs w:val="28"/>
        </w:rPr>
        <w:t>With the guide still open, click on any part of the guide one time to select it, then press CTRL+A on your keyboard. This highlights all of the content in the guide, as seen below:</w:t>
      </w:r>
    </w:p>
    <w:p w:rsidR="00F052D5" w:rsidRDefault="00262871" w:rsidP="007E1E79">
      <w:pPr>
        <w:rPr>
          <w:sz w:val="28"/>
          <w:szCs w:val="28"/>
        </w:rPr>
      </w:pPr>
      <w:r w:rsidRPr="00262871">
        <w:rPr>
          <w:noProof/>
          <w:sz w:val="28"/>
          <w:szCs w:val="28"/>
        </w:rPr>
        <w:pict>
          <v:shape id="Picture 34" o:spid="_x0000_i1056" type="#_x0000_t75" alt="6-control-a-control-c.jpg" style="width:391.5pt;height:267pt;visibility:visible;mso-wrap-style:square">
            <v:imagedata r:id="rId39" o:title="6-control-a-control-c"/>
          </v:shape>
        </w:pict>
      </w:r>
    </w:p>
    <w:p w:rsidR="00F052D5" w:rsidRDefault="00F052D5" w:rsidP="007E1E79">
      <w:pPr>
        <w:rPr>
          <w:sz w:val="28"/>
          <w:szCs w:val="28"/>
        </w:rPr>
      </w:pPr>
      <w:r>
        <w:rPr>
          <w:sz w:val="28"/>
          <w:szCs w:val="28"/>
        </w:rPr>
        <w:t>After pressing CTRL+A, scroll down the guide some until you see that the text is in fact highlighted in blue. If it is not, then right-click inside the guide and choose “Select All” if pressing CTRL+A did not work on your system for some reason.</w:t>
      </w:r>
    </w:p>
    <w:p w:rsidR="00F052D5" w:rsidRDefault="00262871" w:rsidP="007E1E79">
      <w:pPr>
        <w:rPr>
          <w:sz w:val="28"/>
          <w:szCs w:val="28"/>
        </w:rPr>
      </w:pPr>
      <w:r w:rsidRPr="00262871">
        <w:rPr>
          <w:noProof/>
          <w:sz w:val="28"/>
          <w:szCs w:val="28"/>
        </w:rPr>
        <w:pict>
          <v:shape id="Picture 35" o:spid="_x0000_i1055" type="#_x0000_t75" alt="7-select-all.jpg" style="width:285.75pt;height:246.75pt;visibility:visible;mso-wrap-style:square">
            <v:imagedata r:id="rId40" o:title="7-select-all"/>
          </v:shape>
        </w:pict>
      </w:r>
    </w:p>
    <w:p w:rsidR="003C5806" w:rsidRDefault="003C5806" w:rsidP="007E1E79">
      <w:pPr>
        <w:rPr>
          <w:sz w:val="28"/>
          <w:szCs w:val="28"/>
        </w:rPr>
      </w:pPr>
      <w:r>
        <w:rPr>
          <w:sz w:val="28"/>
          <w:szCs w:val="28"/>
        </w:rPr>
        <w:t>After clicking on “Select All”, all of the text in the guide will be highlighted in blue.</w:t>
      </w:r>
    </w:p>
    <w:p w:rsidR="003C5806" w:rsidRDefault="003C5806" w:rsidP="007E1E79">
      <w:pPr>
        <w:rPr>
          <w:sz w:val="28"/>
          <w:szCs w:val="28"/>
        </w:rPr>
      </w:pPr>
      <w:r>
        <w:rPr>
          <w:sz w:val="28"/>
          <w:szCs w:val="28"/>
        </w:rPr>
        <w:t>Now hover your mouse cursor over a part of the text that is highlighted, right-click, and choose “copy”:</w:t>
      </w:r>
    </w:p>
    <w:p w:rsidR="003C5806" w:rsidRDefault="00262871" w:rsidP="007E1E79">
      <w:pPr>
        <w:rPr>
          <w:sz w:val="28"/>
          <w:szCs w:val="28"/>
        </w:rPr>
      </w:pPr>
      <w:r w:rsidRPr="00262871">
        <w:rPr>
          <w:noProof/>
          <w:sz w:val="28"/>
          <w:szCs w:val="28"/>
        </w:rPr>
        <w:pict>
          <v:shape id="Picture 36" o:spid="_x0000_i1054" type="#_x0000_t75" alt="8-copy.jpg" style="width:199.5pt;height:151.5pt;visibility:visible;mso-wrap-style:square">
            <v:imagedata r:id="rId41" o:title="8-copy"/>
          </v:shape>
        </w:pict>
      </w:r>
    </w:p>
    <w:p w:rsidR="007E1E79" w:rsidRDefault="003C5806" w:rsidP="007E1E79">
      <w:pPr>
        <w:rPr>
          <w:sz w:val="28"/>
          <w:szCs w:val="28"/>
        </w:rPr>
      </w:pPr>
      <w:r>
        <w:rPr>
          <w:sz w:val="28"/>
          <w:szCs w:val="28"/>
        </w:rPr>
        <w:t>Now all the text in the guide is copied to the clipboard of your system.</w:t>
      </w:r>
    </w:p>
    <w:p w:rsidR="003C5806" w:rsidRDefault="003C5806" w:rsidP="007E1E79">
      <w:pPr>
        <w:rPr>
          <w:sz w:val="28"/>
          <w:szCs w:val="28"/>
        </w:rPr>
      </w:pPr>
      <w:r>
        <w:rPr>
          <w:sz w:val="28"/>
          <w:szCs w:val="28"/>
        </w:rPr>
        <w:t>Click the “Edit” button in the menu again to bring up the edit dialog box, and then right-click inside the “Content” field and select “Paste”:</w:t>
      </w:r>
    </w:p>
    <w:p w:rsidR="003C5806" w:rsidRDefault="008B1333" w:rsidP="007E1E79">
      <w:pPr>
        <w:rPr>
          <w:sz w:val="28"/>
          <w:szCs w:val="28"/>
        </w:rPr>
      </w:pPr>
      <w:r>
        <w:rPr>
          <w:sz w:val="28"/>
          <w:szCs w:val="28"/>
        </w:rPr>
        <w:t>Now all of the text in the guide is inside the “Content” field box as seen below:</w:t>
      </w:r>
    </w:p>
    <w:p w:rsidR="008B1333" w:rsidRDefault="00262871" w:rsidP="007E1E79">
      <w:pPr>
        <w:rPr>
          <w:sz w:val="28"/>
          <w:szCs w:val="28"/>
        </w:rPr>
      </w:pPr>
      <w:r w:rsidRPr="00262871">
        <w:rPr>
          <w:noProof/>
          <w:sz w:val="28"/>
          <w:szCs w:val="28"/>
        </w:rPr>
        <w:pict>
          <v:shape id="Picture 37" o:spid="_x0000_i1053" type="#_x0000_t75" alt="9-paste.jpg" style="width:414pt;height:309pt;visibility:visible;mso-wrap-style:square">
            <v:imagedata r:id="rId42" o:title="9-paste"/>
          </v:shape>
        </w:pict>
      </w:r>
    </w:p>
    <w:p w:rsidR="008B1333" w:rsidRDefault="008B1333" w:rsidP="007E1E79">
      <w:pPr>
        <w:rPr>
          <w:sz w:val="28"/>
          <w:szCs w:val="28"/>
        </w:rPr>
      </w:pPr>
      <w:r>
        <w:rPr>
          <w:sz w:val="28"/>
          <w:szCs w:val="28"/>
        </w:rPr>
        <w:t>Click the “OK” button to close the edit dialog box, and then click “Save” and “Close” under the “File” tab to close the guide.</w:t>
      </w:r>
    </w:p>
    <w:p w:rsidR="008B1333" w:rsidRDefault="001B11AB" w:rsidP="007E1E79">
      <w:pPr>
        <w:rPr>
          <w:sz w:val="28"/>
          <w:szCs w:val="28"/>
        </w:rPr>
      </w:pPr>
      <w:r>
        <w:rPr>
          <w:sz w:val="28"/>
          <w:szCs w:val="28"/>
        </w:rPr>
        <w:t>The Content box makes filtering all of the content in the guides much faster and with much more specificity.</w:t>
      </w:r>
    </w:p>
    <w:p w:rsidR="001B11AB" w:rsidRDefault="001B11AB" w:rsidP="007E1E79">
      <w:pPr>
        <w:rPr>
          <w:sz w:val="28"/>
          <w:szCs w:val="28"/>
        </w:rPr>
      </w:pPr>
      <w:r>
        <w:rPr>
          <w:sz w:val="28"/>
          <w:szCs w:val="28"/>
        </w:rPr>
        <w:t>However, you may or may not want your customers to see the content field box inside the edit dialog box when they open it.</w:t>
      </w:r>
    </w:p>
    <w:p w:rsidR="001B11AB" w:rsidRDefault="001B11AB" w:rsidP="007E1E79">
      <w:pPr>
        <w:rPr>
          <w:sz w:val="28"/>
          <w:szCs w:val="28"/>
        </w:rPr>
      </w:pPr>
      <w:r>
        <w:rPr>
          <w:sz w:val="28"/>
          <w:szCs w:val="28"/>
        </w:rPr>
        <w:t>If you intend to let your customers include all the text in the guides they add to the software themselves, then keep the “Content” field box visible and provide explanation in your own user guide so your customers understand what it is.</w:t>
      </w:r>
    </w:p>
    <w:p w:rsidR="001B11AB" w:rsidRDefault="001B11AB" w:rsidP="007E1E79">
      <w:pPr>
        <w:rPr>
          <w:sz w:val="28"/>
          <w:szCs w:val="28"/>
        </w:rPr>
      </w:pPr>
      <w:r>
        <w:rPr>
          <w:sz w:val="28"/>
          <w:szCs w:val="28"/>
        </w:rPr>
        <w:t>If you intend to hide the “Content” field box, the instructions below show you how to do it:</w:t>
      </w:r>
    </w:p>
    <w:p w:rsidR="001B11AB" w:rsidRDefault="001B11AB" w:rsidP="001B11AB">
      <w:pPr>
        <w:pStyle w:val="Heading2"/>
        <w:rPr>
          <w:sz w:val="32"/>
          <w:szCs w:val="32"/>
        </w:rPr>
      </w:pPr>
      <w:bookmarkStart w:id="26" w:name="_Toc519429740"/>
      <w:r w:rsidRPr="001B11AB">
        <w:rPr>
          <w:sz w:val="32"/>
          <w:szCs w:val="32"/>
        </w:rPr>
        <w:t>2. How to Hide the “Content” Field Box Located Inside the Edit Dialog Box:</w:t>
      </w:r>
      <w:bookmarkEnd w:id="26"/>
    </w:p>
    <w:p w:rsidR="006B43E3" w:rsidRDefault="006B43E3" w:rsidP="006B43E3"/>
    <w:p w:rsidR="006B43E3" w:rsidRDefault="006B43E3" w:rsidP="006B43E3">
      <w:pPr>
        <w:rPr>
          <w:sz w:val="28"/>
          <w:szCs w:val="28"/>
        </w:rPr>
      </w:pPr>
      <w:r>
        <w:rPr>
          <w:sz w:val="28"/>
          <w:szCs w:val="28"/>
        </w:rPr>
        <w:t>Start the Pro Marketer Brander again, if necessary, and double click on the Guides Galore project file loaded in the Brander.</w:t>
      </w:r>
    </w:p>
    <w:p w:rsidR="006B43E3" w:rsidRDefault="006B43E3" w:rsidP="006B43E3">
      <w:pPr>
        <w:rPr>
          <w:sz w:val="28"/>
          <w:szCs w:val="28"/>
        </w:rPr>
      </w:pPr>
      <w:r>
        <w:rPr>
          <w:sz w:val="28"/>
          <w:szCs w:val="28"/>
        </w:rPr>
        <w:t>Click “Run” at the top of the menu to start the software in preview/customization mode.</w:t>
      </w:r>
    </w:p>
    <w:p w:rsidR="006B43E3" w:rsidRDefault="006B43E3" w:rsidP="006B43E3">
      <w:pPr>
        <w:rPr>
          <w:sz w:val="28"/>
          <w:szCs w:val="28"/>
        </w:rPr>
      </w:pPr>
      <w:r>
        <w:rPr>
          <w:sz w:val="28"/>
          <w:szCs w:val="28"/>
        </w:rPr>
        <w:t>Click the Guides icon inside the left-side navigation pane, and then double-click on any of the guides to open a guide in a new tab.</w:t>
      </w:r>
    </w:p>
    <w:p w:rsidR="006B43E3" w:rsidRDefault="00FC13D7" w:rsidP="006B43E3">
      <w:pPr>
        <w:rPr>
          <w:sz w:val="28"/>
          <w:szCs w:val="28"/>
        </w:rPr>
      </w:pPr>
      <w:r>
        <w:rPr>
          <w:sz w:val="28"/>
          <w:szCs w:val="28"/>
        </w:rPr>
        <w:t>Click the “File” tab in the menu, and then click “Edit”.</w:t>
      </w:r>
    </w:p>
    <w:p w:rsidR="00FC13D7" w:rsidRDefault="00FC13D7" w:rsidP="006B43E3">
      <w:pPr>
        <w:rPr>
          <w:sz w:val="28"/>
          <w:szCs w:val="28"/>
        </w:rPr>
      </w:pPr>
      <w:r>
        <w:rPr>
          <w:sz w:val="28"/>
          <w:szCs w:val="28"/>
        </w:rPr>
        <w:t>This opens the Edit Dialog Box as mentioned previously.</w:t>
      </w:r>
    </w:p>
    <w:p w:rsidR="00FC13D7" w:rsidRDefault="00FC13D7" w:rsidP="006B43E3">
      <w:pPr>
        <w:rPr>
          <w:sz w:val="28"/>
          <w:szCs w:val="28"/>
        </w:rPr>
      </w:pPr>
      <w:r>
        <w:rPr>
          <w:sz w:val="28"/>
          <w:szCs w:val="28"/>
        </w:rPr>
        <w:t>With the Edit Dialog Box displaying, right-click anywhere inside the box that is not a text field, and choose “</w:t>
      </w:r>
      <w:r w:rsidR="008C439B">
        <w:rPr>
          <w:sz w:val="28"/>
          <w:szCs w:val="28"/>
        </w:rPr>
        <w:t>Customize Layout” as seen below:</w:t>
      </w:r>
    </w:p>
    <w:p w:rsidR="008C439B" w:rsidRDefault="00262871" w:rsidP="006B43E3">
      <w:pPr>
        <w:rPr>
          <w:sz w:val="28"/>
          <w:szCs w:val="28"/>
        </w:rPr>
      </w:pPr>
      <w:r w:rsidRPr="00262871">
        <w:rPr>
          <w:noProof/>
          <w:sz w:val="28"/>
          <w:szCs w:val="28"/>
        </w:rPr>
        <w:pict>
          <v:shape id="Picture 39" o:spid="_x0000_i1052" type="#_x0000_t75" alt="10-customize-layout.jpg" style="width:414pt;height:309pt;visibility:visible;mso-wrap-style:square">
            <v:imagedata r:id="rId43" o:title="10-customize-layout"/>
          </v:shape>
        </w:pict>
      </w:r>
    </w:p>
    <w:p w:rsidR="00F809CD" w:rsidRDefault="00F809CD" w:rsidP="006B43E3">
      <w:pPr>
        <w:rPr>
          <w:sz w:val="28"/>
          <w:szCs w:val="28"/>
        </w:rPr>
      </w:pPr>
      <w:r>
        <w:rPr>
          <w:sz w:val="28"/>
          <w:szCs w:val="28"/>
        </w:rPr>
        <w:t>The Edit Dialog Box now greys out, and you’ll see the “Customization” box display as seen below:</w:t>
      </w:r>
    </w:p>
    <w:p w:rsidR="00F809CD" w:rsidRPr="006B43E3" w:rsidRDefault="00262871" w:rsidP="006B43E3">
      <w:pPr>
        <w:rPr>
          <w:sz w:val="28"/>
          <w:szCs w:val="28"/>
        </w:rPr>
      </w:pPr>
      <w:r w:rsidRPr="00262871">
        <w:rPr>
          <w:noProof/>
          <w:sz w:val="28"/>
          <w:szCs w:val="28"/>
        </w:rPr>
        <w:pict>
          <v:shape id="Picture 40" o:spid="_x0000_i1051" type="#_x0000_t75" alt="11-customization-box.jpg" style="width:468pt;height:271.5pt;visibility:visible;mso-wrap-style:square">
            <v:imagedata r:id="rId44" o:title="11-customization-box"/>
          </v:shape>
        </w:pict>
      </w:r>
    </w:p>
    <w:p w:rsidR="0051008E" w:rsidRDefault="006E36C1" w:rsidP="0051008E">
      <w:pPr>
        <w:rPr>
          <w:sz w:val="28"/>
          <w:szCs w:val="28"/>
        </w:rPr>
      </w:pPr>
      <w:r>
        <w:rPr>
          <w:sz w:val="28"/>
          <w:szCs w:val="28"/>
        </w:rPr>
        <w:t>Now hover your mouse cursor inside the “Content” field box (as seen in the screenshot above), and then right-click and choose “Hide Item”.</w:t>
      </w:r>
    </w:p>
    <w:p w:rsidR="006E36C1" w:rsidRPr="006E36C1" w:rsidRDefault="00262871" w:rsidP="0051008E">
      <w:pPr>
        <w:rPr>
          <w:sz w:val="28"/>
          <w:szCs w:val="28"/>
        </w:rPr>
      </w:pPr>
      <w:r w:rsidRPr="00262871">
        <w:rPr>
          <w:noProof/>
          <w:sz w:val="28"/>
          <w:szCs w:val="28"/>
        </w:rPr>
        <w:pict>
          <v:shape id="Picture 41" o:spid="_x0000_i1050" type="#_x0000_t75" alt="12-hide-item.jpg" style="width:411pt;height:247.5pt;visibility:visible;mso-wrap-style:square">
            <v:imagedata r:id="rId45" o:title="12-hide-item"/>
          </v:shape>
        </w:pict>
      </w:r>
    </w:p>
    <w:p w:rsidR="0051008E" w:rsidRDefault="006E36C1" w:rsidP="00EF59F4">
      <w:pPr>
        <w:rPr>
          <w:sz w:val="28"/>
          <w:szCs w:val="28"/>
        </w:rPr>
      </w:pPr>
      <w:r>
        <w:rPr>
          <w:sz w:val="28"/>
          <w:szCs w:val="28"/>
        </w:rPr>
        <w:t>The entire “Content” field box will disappear, and you’ll see a blue icon appear inside the “Customization” box that says “Content”, as seen below:</w:t>
      </w:r>
    </w:p>
    <w:p w:rsidR="006E36C1" w:rsidRDefault="00262871" w:rsidP="00EF59F4">
      <w:pPr>
        <w:rPr>
          <w:sz w:val="28"/>
          <w:szCs w:val="28"/>
        </w:rPr>
      </w:pPr>
      <w:r w:rsidRPr="00262871">
        <w:rPr>
          <w:noProof/>
          <w:sz w:val="28"/>
          <w:szCs w:val="28"/>
        </w:rPr>
        <w:pict>
          <v:shape id="Picture 42" o:spid="_x0000_i1049" type="#_x0000_t75" alt="13-content-field-hid.jpg" style="width:411pt;height:247.5pt;visibility:visible;mso-wrap-style:square">
            <v:imagedata r:id="rId46" o:title="13-content-field-hid"/>
          </v:shape>
        </w:pict>
      </w:r>
    </w:p>
    <w:p w:rsidR="006E36C1" w:rsidRDefault="006E36C1" w:rsidP="00EF59F4">
      <w:pPr>
        <w:rPr>
          <w:sz w:val="28"/>
          <w:szCs w:val="28"/>
        </w:rPr>
      </w:pPr>
      <w:r>
        <w:rPr>
          <w:sz w:val="28"/>
          <w:szCs w:val="28"/>
        </w:rPr>
        <w:t>Now close the “Customization” box, and you should see the Edit Dialog Box now look like the screenshot below:</w:t>
      </w:r>
    </w:p>
    <w:p w:rsidR="006E36C1" w:rsidRDefault="00262871" w:rsidP="00EF59F4">
      <w:pPr>
        <w:rPr>
          <w:sz w:val="28"/>
          <w:szCs w:val="28"/>
        </w:rPr>
      </w:pPr>
      <w:r w:rsidRPr="00262871">
        <w:rPr>
          <w:noProof/>
          <w:sz w:val="28"/>
          <w:szCs w:val="28"/>
        </w:rPr>
        <w:pict>
          <v:shape id="Picture 43" o:spid="_x0000_i1048" type="#_x0000_t75" alt="14-edit-box-appearance.jpg" style="width:414pt;height:309pt;visibility:visible;mso-wrap-style:square">
            <v:imagedata r:id="rId47" o:title="14-edit-box-appearance"/>
          </v:shape>
        </w:pict>
      </w:r>
    </w:p>
    <w:p w:rsidR="006E36C1" w:rsidRDefault="006E36C1" w:rsidP="00EF59F4">
      <w:pPr>
        <w:rPr>
          <w:sz w:val="28"/>
          <w:szCs w:val="28"/>
        </w:rPr>
      </w:pPr>
      <w:r>
        <w:rPr>
          <w:sz w:val="28"/>
          <w:szCs w:val="28"/>
        </w:rPr>
        <w:t>Click “OK”.</w:t>
      </w:r>
    </w:p>
    <w:p w:rsidR="006E36C1" w:rsidRDefault="006E36C1" w:rsidP="00EF59F4">
      <w:pPr>
        <w:rPr>
          <w:sz w:val="28"/>
          <w:szCs w:val="28"/>
        </w:rPr>
      </w:pPr>
      <w:r>
        <w:rPr>
          <w:sz w:val="28"/>
          <w:szCs w:val="28"/>
        </w:rPr>
        <w:t>Now each time your customer opens a guide and clicks Edit to bring up the Edit Dialog Box, he won’t see the “Content” field box.</w:t>
      </w:r>
    </w:p>
    <w:p w:rsidR="0019447A" w:rsidRDefault="0019447A" w:rsidP="00EF59F4">
      <w:pPr>
        <w:rPr>
          <w:sz w:val="28"/>
          <w:szCs w:val="28"/>
        </w:rPr>
      </w:pPr>
    </w:p>
    <w:p w:rsidR="0019447A" w:rsidRDefault="0019447A" w:rsidP="0019447A">
      <w:pPr>
        <w:pStyle w:val="Heading3"/>
        <w:rPr>
          <w:sz w:val="28"/>
          <w:szCs w:val="28"/>
        </w:rPr>
      </w:pPr>
      <w:bookmarkStart w:id="27" w:name="_Toc519429741"/>
      <w:r w:rsidRPr="0019447A">
        <w:rPr>
          <w:sz w:val="28"/>
          <w:szCs w:val="28"/>
        </w:rPr>
        <w:t>How to Add the Content Field Box Back</w:t>
      </w:r>
      <w:bookmarkEnd w:id="27"/>
    </w:p>
    <w:p w:rsidR="0019447A" w:rsidRPr="0019447A" w:rsidRDefault="0019447A" w:rsidP="0019447A"/>
    <w:p w:rsidR="006E36C1" w:rsidRDefault="00991375" w:rsidP="00EF59F4">
      <w:pPr>
        <w:rPr>
          <w:sz w:val="28"/>
          <w:szCs w:val="28"/>
        </w:rPr>
      </w:pPr>
      <w:r>
        <w:rPr>
          <w:sz w:val="28"/>
          <w:szCs w:val="28"/>
        </w:rPr>
        <w:t>If you want to add the “Content” field box back, simply repeat the process to open the “Customization” dialog box, and then drag and drop the “Content” field box back where it was, as seen below:</w:t>
      </w:r>
    </w:p>
    <w:p w:rsidR="00991375" w:rsidRDefault="00262871" w:rsidP="00EF59F4">
      <w:pPr>
        <w:rPr>
          <w:sz w:val="28"/>
          <w:szCs w:val="28"/>
        </w:rPr>
      </w:pPr>
      <w:r w:rsidRPr="00262871">
        <w:rPr>
          <w:noProof/>
          <w:sz w:val="28"/>
          <w:szCs w:val="28"/>
        </w:rPr>
        <w:pict>
          <v:shape id="Picture 44" o:spid="_x0000_i1047" type="#_x0000_t75" alt="15-drag-content-box-back.jpg" style="width:414pt;height:309pt;visibility:visible;mso-wrap-style:square">
            <v:imagedata r:id="rId48" o:title="15-drag-content-box-back"/>
          </v:shape>
        </w:pict>
      </w:r>
    </w:p>
    <w:p w:rsidR="00E368B3" w:rsidRPr="00EF59F4" w:rsidRDefault="00E368B3" w:rsidP="00EF59F4">
      <w:pPr>
        <w:rPr>
          <w:sz w:val="28"/>
          <w:szCs w:val="28"/>
        </w:rPr>
      </w:pPr>
    </w:p>
    <w:p w:rsidR="004D3DE0" w:rsidRDefault="006350A9" w:rsidP="006350A9">
      <w:pPr>
        <w:pStyle w:val="Heading2"/>
        <w:rPr>
          <w:sz w:val="32"/>
          <w:szCs w:val="32"/>
        </w:rPr>
      </w:pPr>
      <w:bookmarkStart w:id="28" w:name="_Toc519429742"/>
      <w:r w:rsidRPr="006350A9">
        <w:rPr>
          <w:sz w:val="32"/>
          <w:szCs w:val="32"/>
        </w:rPr>
        <w:t>3. Everything About the Links Feature</w:t>
      </w:r>
      <w:bookmarkEnd w:id="28"/>
    </w:p>
    <w:p w:rsidR="006350A9" w:rsidRDefault="006350A9" w:rsidP="006350A9"/>
    <w:p w:rsidR="006350A9" w:rsidRDefault="006350A9" w:rsidP="006350A9">
      <w:pPr>
        <w:rPr>
          <w:sz w:val="28"/>
          <w:szCs w:val="28"/>
        </w:rPr>
      </w:pPr>
      <w:r>
        <w:rPr>
          <w:sz w:val="28"/>
          <w:szCs w:val="28"/>
        </w:rPr>
        <w:t>Now is a good time to tell you about how you can use links.</w:t>
      </w:r>
    </w:p>
    <w:p w:rsidR="00FE5F97" w:rsidRDefault="00FE5F97" w:rsidP="00FE5F97">
      <w:pPr>
        <w:pStyle w:val="Heading3"/>
        <w:rPr>
          <w:sz w:val="28"/>
          <w:szCs w:val="28"/>
        </w:rPr>
      </w:pPr>
      <w:bookmarkStart w:id="29" w:name="_Toc519429743"/>
      <w:r w:rsidRPr="00FE5F97">
        <w:rPr>
          <w:sz w:val="28"/>
          <w:szCs w:val="28"/>
        </w:rPr>
        <w:t>What You Can Do With Links</w:t>
      </w:r>
      <w:bookmarkEnd w:id="29"/>
    </w:p>
    <w:p w:rsidR="00FE5F97" w:rsidRDefault="00FE5F97" w:rsidP="00FE5F97"/>
    <w:p w:rsidR="00F717E3" w:rsidRPr="00F717E3" w:rsidRDefault="00FE5F97" w:rsidP="00FE5F97">
      <w:pPr>
        <w:pStyle w:val="ListParagraph"/>
        <w:numPr>
          <w:ilvl w:val="0"/>
          <w:numId w:val="2"/>
        </w:numPr>
        <w:rPr>
          <w:b/>
          <w:sz w:val="28"/>
          <w:szCs w:val="28"/>
        </w:rPr>
      </w:pPr>
      <w:r w:rsidRPr="00F717E3">
        <w:rPr>
          <w:b/>
          <w:sz w:val="28"/>
          <w:szCs w:val="28"/>
        </w:rPr>
        <w:t>You can add links to products you are promoting.</w:t>
      </w:r>
      <w:r w:rsidR="00F717E3" w:rsidRPr="00F717E3">
        <w:rPr>
          <w:b/>
          <w:sz w:val="28"/>
          <w:szCs w:val="28"/>
        </w:rPr>
        <w:t xml:space="preserve"> </w:t>
      </w:r>
    </w:p>
    <w:p w:rsidR="00F717E3" w:rsidRDefault="00F717E3" w:rsidP="00F717E3">
      <w:pPr>
        <w:pStyle w:val="ListParagraph"/>
        <w:rPr>
          <w:sz w:val="28"/>
          <w:szCs w:val="28"/>
        </w:rPr>
      </w:pPr>
      <w:r w:rsidRPr="00F717E3">
        <w:rPr>
          <w:sz w:val="28"/>
          <w:szCs w:val="28"/>
        </w:rPr>
        <w:t>A relevant use of links in this regard would be to find where the complete package to each guide is being sold and then add your affiliate link for customers to click</w:t>
      </w:r>
      <w:r w:rsidR="00AC4DE0">
        <w:rPr>
          <w:sz w:val="28"/>
          <w:szCs w:val="28"/>
        </w:rPr>
        <w:t xml:space="preserve"> so they can buy the complete package</w:t>
      </w:r>
      <w:r w:rsidRPr="00F717E3">
        <w:rPr>
          <w:sz w:val="28"/>
          <w:szCs w:val="28"/>
        </w:rPr>
        <w:t>.</w:t>
      </w:r>
    </w:p>
    <w:p w:rsidR="00F717E3" w:rsidRPr="00F717E3" w:rsidRDefault="00F717E3" w:rsidP="00F717E3">
      <w:pPr>
        <w:pStyle w:val="ListParagraph"/>
        <w:numPr>
          <w:ilvl w:val="0"/>
          <w:numId w:val="2"/>
        </w:numPr>
        <w:rPr>
          <w:b/>
          <w:sz w:val="28"/>
          <w:szCs w:val="28"/>
        </w:rPr>
      </w:pPr>
      <w:r w:rsidRPr="00F717E3">
        <w:rPr>
          <w:b/>
          <w:sz w:val="28"/>
          <w:szCs w:val="28"/>
        </w:rPr>
        <w:t xml:space="preserve">You can add links to products you are selling. </w:t>
      </w:r>
    </w:p>
    <w:p w:rsidR="00F717E3" w:rsidRPr="00F717E3" w:rsidRDefault="00F717E3" w:rsidP="00F717E3">
      <w:pPr>
        <w:pStyle w:val="ListParagraph"/>
        <w:rPr>
          <w:sz w:val="28"/>
          <w:szCs w:val="28"/>
        </w:rPr>
      </w:pPr>
      <w:r w:rsidRPr="00F717E3">
        <w:rPr>
          <w:sz w:val="28"/>
          <w:szCs w:val="28"/>
        </w:rPr>
        <w:t>If you have a plr store or membership, you can include the link for each guide to where the customer can buy the complete package.</w:t>
      </w:r>
    </w:p>
    <w:p w:rsidR="00F717E3" w:rsidRPr="00F717E3" w:rsidRDefault="00F717E3" w:rsidP="00F717E3">
      <w:pPr>
        <w:pStyle w:val="ListParagraph"/>
        <w:numPr>
          <w:ilvl w:val="0"/>
          <w:numId w:val="2"/>
        </w:numPr>
        <w:rPr>
          <w:b/>
          <w:sz w:val="28"/>
          <w:szCs w:val="28"/>
        </w:rPr>
      </w:pPr>
      <w:r w:rsidRPr="00F717E3">
        <w:rPr>
          <w:b/>
          <w:sz w:val="28"/>
          <w:szCs w:val="28"/>
        </w:rPr>
        <w:t xml:space="preserve">You can add links for direct download. </w:t>
      </w:r>
    </w:p>
    <w:p w:rsidR="00F717E3" w:rsidRPr="00F717E3" w:rsidRDefault="00F717E3" w:rsidP="00F717E3">
      <w:pPr>
        <w:pStyle w:val="ListParagraph"/>
        <w:rPr>
          <w:sz w:val="28"/>
          <w:szCs w:val="28"/>
        </w:rPr>
      </w:pPr>
      <w:r w:rsidRPr="00F717E3">
        <w:rPr>
          <w:sz w:val="28"/>
          <w:szCs w:val="28"/>
        </w:rPr>
        <w:t>If you have some of the packages ready, you could include direct download links to the files of those packages located on your hosting account or Amazon S3 (for example).</w:t>
      </w:r>
    </w:p>
    <w:p w:rsidR="00F717E3" w:rsidRDefault="00F717E3" w:rsidP="00F717E3">
      <w:pPr>
        <w:pStyle w:val="ListParagraph"/>
        <w:numPr>
          <w:ilvl w:val="0"/>
          <w:numId w:val="2"/>
        </w:numPr>
        <w:rPr>
          <w:b/>
          <w:sz w:val="28"/>
          <w:szCs w:val="28"/>
        </w:rPr>
      </w:pPr>
      <w:r w:rsidRPr="00F717E3">
        <w:rPr>
          <w:b/>
          <w:sz w:val="28"/>
          <w:szCs w:val="28"/>
        </w:rPr>
        <w:t>You can add promotional links to non-guide related products you are either selling or promoting as an affiliate.</w:t>
      </w:r>
    </w:p>
    <w:p w:rsidR="00AC4DE0" w:rsidRDefault="00AC4DE0" w:rsidP="00AC4DE0">
      <w:pPr>
        <w:rPr>
          <w:sz w:val="28"/>
          <w:szCs w:val="28"/>
        </w:rPr>
      </w:pPr>
      <w:r>
        <w:rPr>
          <w:sz w:val="28"/>
          <w:szCs w:val="28"/>
        </w:rPr>
        <w:t>You can add whatever you like to the links of each guide, leave them all blank, or remove links from view altogether.</w:t>
      </w:r>
    </w:p>
    <w:p w:rsidR="00AC4DE0" w:rsidRDefault="00AC4DE0" w:rsidP="00AC4DE0">
      <w:pPr>
        <w:pStyle w:val="Heading3"/>
        <w:rPr>
          <w:sz w:val="28"/>
          <w:szCs w:val="28"/>
        </w:rPr>
      </w:pPr>
      <w:bookmarkStart w:id="30" w:name="_Toc519429744"/>
      <w:r w:rsidRPr="00AC4DE0">
        <w:rPr>
          <w:sz w:val="28"/>
          <w:szCs w:val="28"/>
        </w:rPr>
        <w:t>How to Hide Links</w:t>
      </w:r>
      <w:bookmarkEnd w:id="30"/>
    </w:p>
    <w:p w:rsidR="00AC4DE0" w:rsidRDefault="00AC4DE0" w:rsidP="00AC4DE0"/>
    <w:p w:rsidR="00AC4DE0" w:rsidRDefault="00713200" w:rsidP="00AC4DE0">
      <w:pPr>
        <w:rPr>
          <w:sz w:val="28"/>
          <w:szCs w:val="28"/>
        </w:rPr>
      </w:pPr>
      <w:r>
        <w:rPr>
          <w:sz w:val="28"/>
          <w:szCs w:val="28"/>
        </w:rPr>
        <w:t>To hide links completely, follow the same procedure already laid out for you in the section called “How to Hide the “Content” Field Box Located Inside the Edit Dialog Box” in this user guide.</w:t>
      </w:r>
    </w:p>
    <w:p w:rsidR="00713200" w:rsidRDefault="00713200" w:rsidP="00AC4DE0">
      <w:pPr>
        <w:rPr>
          <w:sz w:val="28"/>
          <w:szCs w:val="28"/>
        </w:rPr>
      </w:pPr>
      <w:r>
        <w:rPr>
          <w:sz w:val="28"/>
          <w:szCs w:val="28"/>
        </w:rPr>
        <w:t>Simply bring up the “Customization” box, hover your mouse cursor on the link field, right-click and choose “Hide Item”, as seen below:</w:t>
      </w:r>
    </w:p>
    <w:p w:rsidR="00713200" w:rsidRDefault="00262871" w:rsidP="00AC4DE0">
      <w:pPr>
        <w:rPr>
          <w:sz w:val="28"/>
          <w:szCs w:val="28"/>
        </w:rPr>
      </w:pPr>
      <w:r w:rsidRPr="00262871">
        <w:rPr>
          <w:noProof/>
          <w:sz w:val="28"/>
          <w:szCs w:val="28"/>
        </w:rPr>
        <w:pict>
          <v:shape id="Picture 45" o:spid="_x0000_i1046" type="#_x0000_t75" alt="16-hide-links.jpg" style="width:414pt;height:309pt;visibility:visible;mso-wrap-style:square">
            <v:imagedata r:id="rId49" o:title="16-hide-links"/>
          </v:shape>
        </w:pict>
      </w:r>
    </w:p>
    <w:p w:rsidR="00713200" w:rsidRDefault="00713200" w:rsidP="00AC4DE0">
      <w:pPr>
        <w:rPr>
          <w:sz w:val="28"/>
          <w:szCs w:val="28"/>
        </w:rPr>
      </w:pPr>
      <w:r>
        <w:rPr>
          <w:sz w:val="28"/>
          <w:szCs w:val="28"/>
        </w:rPr>
        <w:t>Now the link field will disappear and you’ll see it appear inside the “Customization” box. You can leave it there and close the box, or drag it back, positioning it above the top line of the “Content” field box:</w:t>
      </w:r>
    </w:p>
    <w:p w:rsidR="00B77E0B" w:rsidRDefault="00713200" w:rsidP="00AC4DE0">
      <w:pPr>
        <w:rPr>
          <w:sz w:val="28"/>
          <w:szCs w:val="28"/>
        </w:rPr>
      </w:pPr>
      <w:r>
        <w:rPr>
          <w:sz w:val="28"/>
          <w:szCs w:val="28"/>
        </w:rPr>
        <w:t>If you mess up and it doesn’t look right after dragging and dropping it back inside the Edit Dialog Box, drag it back to the “Customization” box and try again.</w:t>
      </w:r>
    </w:p>
    <w:p w:rsidR="009E3710" w:rsidRDefault="009E3710" w:rsidP="00AC4DE0">
      <w:pPr>
        <w:rPr>
          <w:sz w:val="28"/>
          <w:szCs w:val="28"/>
        </w:rPr>
      </w:pPr>
    </w:p>
    <w:p w:rsidR="004D3DE0" w:rsidRDefault="009E3710" w:rsidP="009E3710">
      <w:pPr>
        <w:pStyle w:val="Heading3"/>
        <w:rPr>
          <w:sz w:val="28"/>
          <w:szCs w:val="28"/>
        </w:rPr>
      </w:pPr>
      <w:bookmarkStart w:id="31" w:name="_Toc519429745"/>
      <w:r w:rsidRPr="009E3710">
        <w:rPr>
          <w:sz w:val="28"/>
          <w:szCs w:val="28"/>
        </w:rPr>
        <w:t>How to Change the Caption Above the Links</w:t>
      </w:r>
      <w:bookmarkEnd w:id="31"/>
    </w:p>
    <w:p w:rsidR="009E3710" w:rsidRDefault="009E3710" w:rsidP="009E3710"/>
    <w:p w:rsidR="009E3710" w:rsidRDefault="009E3710" w:rsidP="009E3710">
      <w:pPr>
        <w:rPr>
          <w:sz w:val="28"/>
          <w:szCs w:val="28"/>
        </w:rPr>
      </w:pPr>
      <w:r>
        <w:rPr>
          <w:sz w:val="28"/>
          <w:szCs w:val="28"/>
        </w:rPr>
        <w:t>You can change the caption above the links to say whatever you want it to say.</w:t>
      </w:r>
    </w:p>
    <w:p w:rsidR="009E3710" w:rsidRDefault="009E3710" w:rsidP="009E3710">
      <w:pPr>
        <w:rPr>
          <w:sz w:val="28"/>
          <w:szCs w:val="28"/>
        </w:rPr>
      </w:pPr>
      <w:r>
        <w:rPr>
          <w:sz w:val="28"/>
          <w:szCs w:val="28"/>
        </w:rPr>
        <w:t>Here’s how:</w:t>
      </w:r>
    </w:p>
    <w:p w:rsidR="009E3710" w:rsidRDefault="002233D4" w:rsidP="009E3710">
      <w:pPr>
        <w:rPr>
          <w:sz w:val="28"/>
          <w:szCs w:val="28"/>
        </w:rPr>
      </w:pPr>
      <w:r>
        <w:rPr>
          <w:sz w:val="28"/>
          <w:szCs w:val="28"/>
        </w:rPr>
        <w:t>In the Edit Dialog Box window, right-click on a blank space and choose “Customize Layout”:</w:t>
      </w:r>
    </w:p>
    <w:p w:rsidR="002233D4" w:rsidRDefault="00262871" w:rsidP="009E3710">
      <w:pPr>
        <w:rPr>
          <w:sz w:val="28"/>
          <w:szCs w:val="28"/>
        </w:rPr>
      </w:pPr>
      <w:r w:rsidRPr="00262871">
        <w:rPr>
          <w:noProof/>
          <w:sz w:val="28"/>
          <w:szCs w:val="28"/>
        </w:rPr>
        <w:pict>
          <v:shape id="Picture 46" o:spid="_x0000_i1045" type="#_x0000_t75" alt="11-customization-box.jpg" style="width:468pt;height:271.5pt;visibility:visible;mso-wrap-style:square">
            <v:imagedata r:id="rId44" o:title="11-customization-box"/>
          </v:shape>
        </w:pict>
      </w:r>
    </w:p>
    <w:p w:rsidR="002233D4" w:rsidRDefault="002233D4" w:rsidP="009E3710">
      <w:pPr>
        <w:rPr>
          <w:sz w:val="28"/>
          <w:szCs w:val="28"/>
        </w:rPr>
      </w:pPr>
      <w:r>
        <w:rPr>
          <w:sz w:val="28"/>
          <w:szCs w:val="28"/>
        </w:rPr>
        <w:t>Hover your mouse cursor on the Link field box, right-click, and choose “Rename” as seen below:</w:t>
      </w:r>
    </w:p>
    <w:p w:rsidR="002233D4" w:rsidRDefault="00262871" w:rsidP="009E3710">
      <w:pPr>
        <w:rPr>
          <w:sz w:val="28"/>
          <w:szCs w:val="28"/>
        </w:rPr>
      </w:pPr>
      <w:r w:rsidRPr="00262871">
        <w:rPr>
          <w:noProof/>
          <w:sz w:val="28"/>
          <w:szCs w:val="28"/>
        </w:rPr>
        <w:pict>
          <v:shape id="Picture 47" o:spid="_x0000_i1044" type="#_x0000_t75" alt="17-rename-link-caption.jpg" style="width:414pt;height:309pt;visibility:visible;mso-wrap-style:square">
            <v:imagedata r:id="rId50" o:title="17-rename-link-caption"/>
          </v:shape>
        </w:pict>
      </w:r>
    </w:p>
    <w:p w:rsidR="002233D4" w:rsidRDefault="002233D4" w:rsidP="009E3710">
      <w:pPr>
        <w:rPr>
          <w:sz w:val="28"/>
          <w:szCs w:val="28"/>
        </w:rPr>
      </w:pPr>
      <w:r>
        <w:rPr>
          <w:sz w:val="28"/>
          <w:szCs w:val="28"/>
        </w:rPr>
        <w:t>Type any text you want for the caption as the new name, and</w:t>
      </w:r>
      <w:r w:rsidR="004832CF">
        <w:rPr>
          <w:sz w:val="28"/>
          <w:szCs w:val="28"/>
        </w:rPr>
        <w:t xml:space="preserve"> after you are done, press the return key “Enter” on your keyboard:</w:t>
      </w:r>
    </w:p>
    <w:p w:rsidR="004832CF" w:rsidRDefault="00262871" w:rsidP="009E3710">
      <w:pPr>
        <w:rPr>
          <w:sz w:val="28"/>
          <w:szCs w:val="28"/>
        </w:rPr>
      </w:pPr>
      <w:r w:rsidRPr="00262871">
        <w:rPr>
          <w:noProof/>
          <w:sz w:val="28"/>
          <w:szCs w:val="28"/>
        </w:rPr>
        <w:pict>
          <v:shape id="Picture 48" o:spid="_x0000_i1043" type="#_x0000_t75" alt="18-rename-link-finished.jpg" style="width:411pt;height:247.5pt;visibility:visible;mso-wrap-style:square">
            <v:imagedata r:id="rId51" o:title="18-rename-link-finished"/>
          </v:shape>
        </w:pict>
      </w:r>
    </w:p>
    <w:p w:rsidR="004832CF" w:rsidRDefault="004832CF" w:rsidP="009E3710">
      <w:pPr>
        <w:rPr>
          <w:sz w:val="28"/>
          <w:szCs w:val="28"/>
        </w:rPr>
      </w:pPr>
      <w:r>
        <w:rPr>
          <w:sz w:val="28"/>
          <w:szCs w:val="28"/>
        </w:rPr>
        <w:t>The name will be changed and you can close the “Customization” dialog box and click “OK” to close the Edit Dialog Box.</w:t>
      </w:r>
    </w:p>
    <w:p w:rsidR="00993E6C" w:rsidRDefault="00993E6C" w:rsidP="009E3710">
      <w:pPr>
        <w:rPr>
          <w:sz w:val="28"/>
          <w:szCs w:val="28"/>
        </w:rPr>
      </w:pPr>
    </w:p>
    <w:p w:rsidR="00C53378" w:rsidRPr="00C81FFD" w:rsidRDefault="00C81FFD" w:rsidP="00C81FFD">
      <w:pPr>
        <w:pStyle w:val="Heading2"/>
        <w:rPr>
          <w:sz w:val="32"/>
          <w:szCs w:val="32"/>
        </w:rPr>
      </w:pPr>
      <w:bookmarkStart w:id="32" w:name="_Toc519429746"/>
      <w:r>
        <w:rPr>
          <w:sz w:val="32"/>
          <w:szCs w:val="32"/>
        </w:rPr>
        <w:t xml:space="preserve">4. </w:t>
      </w:r>
      <w:r w:rsidR="00C53378" w:rsidRPr="00C81FFD">
        <w:rPr>
          <w:sz w:val="32"/>
          <w:szCs w:val="32"/>
        </w:rPr>
        <w:t>Doing Your Own Experimenting</w:t>
      </w:r>
      <w:bookmarkEnd w:id="32"/>
    </w:p>
    <w:p w:rsidR="00C53378" w:rsidRDefault="00C53378" w:rsidP="00C53378"/>
    <w:p w:rsidR="00C53378" w:rsidRDefault="00C53378" w:rsidP="00C53378">
      <w:pPr>
        <w:rPr>
          <w:sz w:val="28"/>
          <w:szCs w:val="28"/>
        </w:rPr>
      </w:pPr>
      <w:r>
        <w:rPr>
          <w:sz w:val="28"/>
          <w:szCs w:val="28"/>
        </w:rPr>
        <w:t>As you can see, when you right-click inside the Edit Dialog Box, there are many options you can play around with.</w:t>
      </w:r>
    </w:p>
    <w:p w:rsidR="00C53378" w:rsidRDefault="00C53378" w:rsidP="00C53378">
      <w:pPr>
        <w:rPr>
          <w:sz w:val="28"/>
          <w:szCs w:val="28"/>
        </w:rPr>
      </w:pPr>
      <w:r>
        <w:rPr>
          <w:sz w:val="28"/>
          <w:szCs w:val="28"/>
        </w:rPr>
        <w:t>If you are going to experiment with those options, good! You might as well get used to customizing the software in different ways. You can’t break anything.</w:t>
      </w:r>
    </w:p>
    <w:p w:rsidR="00C53378" w:rsidRDefault="00C53378" w:rsidP="00C53378">
      <w:pPr>
        <w:rPr>
          <w:sz w:val="28"/>
          <w:szCs w:val="28"/>
        </w:rPr>
      </w:pPr>
      <w:r>
        <w:rPr>
          <w:sz w:val="28"/>
          <w:szCs w:val="28"/>
        </w:rPr>
        <w:t>Before you do that, however, you should do this:</w:t>
      </w:r>
    </w:p>
    <w:p w:rsidR="00C53378" w:rsidRDefault="00C53378" w:rsidP="00C53378">
      <w:pPr>
        <w:rPr>
          <w:sz w:val="28"/>
          <w:szCs w:val="28"/>
        </w:rPr>
      </w:pPr>
      <w:r>
        <w:rPr>
          <w:sz w:val="28"/>
          <w:szCs w:val="28"/>
        </w:rPr>
        <w:t>1. Create a copy of the “guidesgaloreproj.esb” layout file and put it in a folder called “Test Projects”.</w:t>
      </w:r>
    </w:p>
    <w:p w:rsidR="00C53378" w:rsidRDefault="00C53378" w:rsidP="00C53378">
      <w:pPr>
        <w:rPr>
          <w:sz w:val="28"/>
          <w:szCs w:val="28"/>
        </w:rPr>
      </w:pPr>
      <w:r>
        <w:rPr>
          <w:sz w:val="28"/>
          <w:szCs w:val="28"/>
        </w:rPr>
        <w:t>2. Load the copy inside the Pro Marketer Brander and give it the name “Test Project”.</w:t>
      </w:r>
    </w:p>
    <w:p w:rsidR="00C53378" w:rsidRDefault="00C53378" w:rsidP="00C53378">
      <w:pPr>
        <w:rPr>
          <w:sz w:val="28"/>
          <w:szCs w:val="28"/>
        </w:rPr>
      </w:pPr>
      <w:r>
        <w:rPr>
          <w:sz w:val="28"/>
          <w:szCs w:val="28"/>
        </w:rPr>
        <w:t>3. Do all of your experimenting and discovery</w:t>
      </w:r>
      <w:r w:rsidR="00993E6C">
        <w:rPr>
          <w:sz w:val="28"/>
          <w:szCs w:val="28"/>
        </w:rPr>
        <w:t xml:space="preserve"> on</w:t>
      </w:r>
      <w:r>
        <w:rPr>
          <w:sz w:val="28"/>
          <w:szCs w:val="28"/>
        </w:rPr>
        <w:t xml:space="preserve"> that copy.</w:t>
      </w:r>
    </w:p>
    <w:p w:rsidR="00C53378" w:rsidRDefault="00C53378" w:rsidP="00C53378">
      <w:pPr>
        <w:rPr>
          <w:sz w:val="28"/>
          <w:szCs w:val="28"/>
        </w:rPr>
      </w:pPr>
      <w:r>
        <w:rPr>
          <w:sz w:val="28"/>
          <w:szCs w:val="28"/>
        </w:rPr>
        <w:t>The reason for this is that you don’t want to spend a lot of time branding the software, and then do experimenting on that same file. You could end up making a mistake that is hard for you to figure out how to undo.</w:t>
      </w:r>
    </w:p>
    <w:p w:rsidR="00C53378" w:rsidRDefault="00C53378" w:rsidP="00C53378">
      <w:pPr>
        <w:rPr>
          <w:sz w:val="28"/>
          <w:szCs w:val="28"/>
        </w:rPr>
      </w:pPr>
      <w:r>
        <w:rPr>
          <w:sz w:val="28"/>
          <w:szCs w:val="28"/>
        </w:rPr>
        <w:t>So experiment on a test copy just to be safe.</w:t>
      </w:r>
    </w:p>
    <w:p w:rsidR="0000219E" w:rsidRDefault="0000219E" w:rsidP="00C53378">
      <w:pPr>
        <w:rPr>
          <w:sz w:val="28"/>
          <w:szCs w:val="28"/>
        </w:rPr>
      </w:pPr>
    </w:p>
    <w:p w:rsidR="0000219E" w:rsidRDefault="0000219E" w:rsidP="0000219E">
      <w:pPr>
        <w:pStyle w:val="Heading2"/>
        <w:rPr>
          <w:sz w:val="32"/>
          <w:szCs w:val="32"/>
        </w:rPr>
      </w:pPr>
      <w:bookmarkStart w:id="33" w:name="_Toc519429747"/>
      <w:r w:rsidRPr="0000219E">
        <w:rPr>
          <w:sz w:val="32"/>
          <w:szCs w:val="32"/>
        </w:rPr>
        <w:t>5. How to Hide Features</w:t>
      </w:r>
      <w:bookmarkEnd w:id="33"/>
    </w:p>
    <w:p w:rsidR="0000219E" w:rsidRDefault="0000219E" w:rsidP="0000219E"/>
    <w:p w:rsidR="0000219E" w:rsidRDefault="0000219E" w:rsidP="0000219E">
      <w:pPr>
        <w:rPr>
          <w:sz w:val="28"/>
          <w:szCs w:val="28"/>
        </w:rPr>
      </w:pPr>
      <w:r>
        <w:rPr>
          <w:sz w:val="28"/>
          <w:szCs w:val="28"/>
        </w:rPr>
        <w:t>You might want to hide some features to sell or give away a lite version of the software, and sell a pro version of the software to the customer as an upsell.</w:t>
      </w:r>
    </w:p>
    <w:p w:rsidR="0000219E" w:rsidRDefault="0000219E" w:rsidP="0000219E">
      <w:pPr>
        <w:rPr>
          <w:sz w:val="28"/>
          <w:szCs w:val="28"/>
        </w:rPr>
      </w:pPr>
      <w:r>
        <w:rPr>
          <w:sz w:val="28"/>
          <w:szCs w:val="28"/>
        </w:rPr>
        <w:t>OR, you might simply want to hide some features that are currently in the software that you don’t want the customer to have for whatever reason.</w:t>
      </w:r>
    </w:p>
    <w:p w:rsidR="0000219E" w:rsidRDefault="0000219E" w:rsidP="0000219E">
      <w:pPr>
        <w:rPr>
          <w:sz w:val="28"/>
          <w:szCs w:val="28"/>
        </w:rPr>
      </w:pPr>
      <w:r>
        <w:rPr>
          <w:sz w:val="28"/>
          <w:szCs w:val="28"/>
        </w:rPr>
        <w:t>You can hide features easily. Here’s how:</w:t>
      </w:r>
    </w:p>
    <w:p w:rsidR="0000219E" w:rsidRDefault="0000219E" w:rsidP="0000219E">
      <w:pPr>
        <w:rPr>
          <w:sz w:val="28"/>
          <w:szCs w:val="28"/>
        </w:rPr>
      </w:pPr>
      <w:r>
        <w:rPr>
          <w:sz w:val="28"/>
          <w:szCs w:val="28"/>
        </w:rPr>
        <w:t>First, if you do want to provide both a lite version with hidden features and a pro version with visible feature</w:t>
      </w:r>
      <w:r w:rsidR="00286DE9">
        <w:rPr>
          <w:sz w:val="28"/>
          <w:szCs w:val="28"/>
        </w:rPr>
        <w:t>s</w:t>
      </w:r>
      <w:r>
        <w:rPr>
          <w:sz w:val="28"/>
          <w:szCs w:val="28"/>
        </w:rPr>
        <w:t>, be sure to make 2 copies of the “guidesgaloreproj.esb” layout file and put them in separate folders.</w:t>
      </w:r>
    </w:p>
    <w:p w:rsidR="0000219E" w:rsidRDefault="0000219E" w:rsidP="0000219E">
      <w:pPr>
        <w:rPr>
          <w:sz w:val="28"/>
          <w:szCs w:val="28"/>
        </w:rPr>
      </w:pPr>
      <w:r>
        <w:rPr>
          <w:sz w:val="28"/>
          <w:szCs w:val="28"/>
        </w:rPr>
        <w:t>Load both files as separate projects inside the Pro Marketer Brander.</w:t>
      </w:r>
    </w:p>
    <w:p w:rsidR="0000219E" w:rsidRDefault="0000219E" w:rsidP="0000219E">
      <w:pPr>
        <w:rPr>
          <w:sz w:val="28"/>
          <w:szCs w:val="28"/>
        </w:rPr>
      </w:pPr>
      <w:r>
        <w:rPr>
          <w:sz w:val="28"/>
          <w:szCs w:val="28"/>
        </w:rPr>
        <w:t>Open the version</w:t>
      </w:r>
      <w:r w:rsidR="00286DE9">
        <w:rPr>
          <w:sz w:val="28"/>
          <w:szCs w:val="28"/>
        </w:rPr>
        <w:t xml:space="preserve"> that</w:t>
      </w:r>
      <w:r>
        <w:rPr>
          <w:sz w:val="28"/>
          <w:szCs w:val="28"/>
        </w:rPr>
        <w:t xml:space="preserve"> you want to hide some of the features, and follow these steps:</w:t>
      </w:r>
    </w:p>
    <w:p w:rsidR="0000219E" w:rsidRDefault="00286DE9" w:rsidP="00286DE9">
      <w:pPr>
        <w:pStyle w:val="Heading3"/>
        <w:rPr>
          <w:sz w:val="28"/>
          <w:szCs w:val="28"/>
        </w:rPr>
      </w:pPr>
      <w:bookmarkStart w:id="34" w:name="_Toc519429748"/>
      <w:r w:rsidRPr="00286DE9">
        <w:rPr>
          <w:sz w:val="28"/>
          <w:szCs w:val="28"/>
        </w:rPr>
        <w:t>Open the “Hidden Forms” Dialog Box</w:t>
      </w:r>
      <w:bookmarkEnd w:id="34"/>
    </w:p>
    <w:p w:rsidR="00286DE9" w:rsidRDefault="00286DE9" w:rsidP="00286DE9"/>
    <w:p w:rsidR="00286DE9" w:rsidRDefault="00286DE9" w:rsidP="00286DE9">
      <w:pPr>
        <w:rPr>
          <w:sz w:val="28"/>
          <w:szCs w:val="28"/>
        </w:rPr>
      </w:pPr>
      <w:r>
        <w:rPr>
          <w:sz w:val="28"/>
          <w:szCs w:val="28"/>
        </w:rPr>
        <w:t>At the top of the menu, click “Show Forms”:</w:t>
      </w:r>
    </w:p>
    <w:p w:rsidR="00286DE9" w:rsidRDefault="00286DE9" w:rsidP="00286DE9">
      <w:pPr>
        <w:rPr>
          <w:sz w:val="28"/>
          <w:szCs w:val="28"/>
        </w:rPr>
      </w:pPr>
      <w:r>
        <w:rPr>
          <w:sz w:val="28"/>
          <w:szCs w:val="28"/>
        </w:rPr>
        <w:pict>
          <v:shape id="_x0000_i1025" type="#_x0000_t75" style="width:252.75pt;height:81pt">
            <v:imagedata r:id="rId52" o:title="19-show-forms"/>
          </v:shape>
        </w:pict>
      </w:r>
    </w:p>
    <w:p w:rsidR="00286DE9" w:rsidRDefault="00286DE9" w:rsidP="00286DE9">
      <w:pPr>
        <w:rPr>
          <w:sz w:val="28"/>
          <w:szCs w:val="28"/>
        </w:rPr>
      </w:pPr>
      <w:r>
        <w:rPr>
          <w:sz w:val="28"/>
          <w:szCs w:val="28"/>
        </w:rPr>
        <w:t>This brings up the “Hidden Forms” Box as seen below:</w:t>
      </w:r>
    </w:p>
    <w:p w:rsidR="00286DE9" w:rsidRPr="00286DE9" w:rsidRDefault="00286DE9" w:rsidP="00286DE9">
      <w:pPr>
        <w:rPr>
          <w:sz w:val="28"/>
          <w:szCs w:val="28"/>
        </w:rPr>
      </w:pPr>
      <w:r>
        <w:rPr>
          <w:sz w:val="28"/>
          <w:szCs w:val="28"/>
        </w:rPr>
        <w:pict>
          <v:shape id="_x0000_i1026" type="#_x0000_t75" style="width:417pt;height:218.25pt">
            <v:imagedata r:id="rId53" o:title="20-hidden-forms-box"/>
          </v:shape>
        </w:pict>
      </w:r>
    </w:p>
    <w:p w:rsidR="00993E6C" w:rsidRDefault="00286DE9" w:rsidP="00C53378">
      <w:pPr>
        <w:rPr>
          <w:sz w:val="28"/>
          <w:szCs w:val="28"/>
        </w:rPr>
      </w:pPr>
      <w:r>
        <w:rPr>
          <w:sz w:val="28"/>
          <w:szCs w:val="28"/>
        </w:rPr>
        <w:t>Double-click the item you want to hide. In this example, let’s say you want to hide the “Spreadsheets” feature.</w:t>
      </w:r>
      <w:r w:rsidR="00327328">
        <w:rPr>
          <w:sz w:val="28"/>
          <w:szCs w:val="28"/>
        </w:rPr>
        <w:t xml:space="preserve"> Double-click on the “Spreadsheets” caption.</w:t>
      </w:r>
    </w:p>
    <w:p w:rsidR="00327328" w:rsidRPr="00C53378" w:rsidRDefault="00327328" w:rsidP="00C53378">
      <w:pPr>
        <w:rPr>
          <w:sz w:val="28"/>
          <w:szCs w:val="28"/>
        </w:rPr>
      </w:pPr>
      <w:r>
        <w:rPr>
          <w:sz w:val="28"/>
          <w:szCs w:val="28"/>
        </w:rPr>
        <w:pict>
          <v:shape id="_x0000_i1027" type="#_x0000_t75" style="width:400.5pt;height:93pt">
            <v:imagedata r:id="rId54" o:title="21-hide-form"/>
          </v:shape>
        </w:pict>
      </w:r>
    </w:p>
    <w:p w:rsidR="00E76EA5" w:rsidRDefault="00327328" w:rsidP="00AE57A1">
      <w:pPr>
        <w:rPr>
          <w:sz w:val="28"/>
          <w:szCs w:val="28"/>
        </w:rPr>
      </w:pPr>
      <w:r>
        <w:rPr>
          <w:sz w:val="28"/>
          <w:szCs w:val="28"/>
        </w:rPr>
        <w:t>In the box that displays, you can hide the Spreadsheets feature by simply deleting the text inside the “Navigation” text field, which in this case is “Tools”.</w:t>
      </w:r>
    </w:p>
    <w:p w:rsidR="00327328" w:rsidRDefault="00327328" w:rsidP="00AE57A1">
      <w:pPr>
        <w:rPr>
          <w:sz w:val="28"/>
          <w:szCs w:val="28"/>
        </w:rPr>
      </w:pPr>
      <w:r>
        <w:rPr>
          <w:sz w:val="28"/>
          <w:szCs w:val="28"/>
        </w:rPr>
        <w:t>Delete “Tools” and leave the text field blank.</w:t>
      </w:r>
    </w:p>
    <w:p w:rsidR="00327328" w:rsidRDefault="00327328" w:rsidP="00AE57A1">
      <w:pPr>
        <w:rPr>
          <w:sz w:val="28"/>
          <w:szCs w:val="28"/>
        </w:rPr>
      </w:pPr>
      <w:r>
        <w:rPr>
          <w:sz w:val="28"/>
          <w:szCs w:val="28"/>
        </w:rPr>
        <w:t>Click “Save” and “Close”.</w:t>
      </w:r>
    </w:p>
    <w:p w:rsidR="00327328" w:rsidRDefault="00327328" w:rsidP="00AE57A1">
      <w:pPr>
        <w:rPr>
          <w:sz w:val="28"/>
          <w:szCs w:val="28"/>
        </w:rPr>
      </w:pPr>
      <w:r>
        <w:rPr>
          <w:sz w:val="28"/>
          <w:szCs w:val="28"/>
        </w:rPr>
        <w:t>The Spreadsheets feature will not appear in the navigation pane of this version of the software and cannot be accessed by the customer. He won’t have a clue it even exists.</w:t>
      </w:r>
    </w:p>
    <w:p w:rsidR="00201CBB" w:rsidRDefault="00201CBB" w:rsidP="00AE57A1">
      <w:pPr>
        <w:rPr>
          <w:sz w:val="28"/>
          <w:szCs w:val="28"/>
        </w:rPr>
      </w:pPr>
      <w:r>
        <w:rPr>
          <w:sz w:val="28"/>
          <w:szCs w:val="28"/>
        </w:rPr>
        <w:pict>
          <v:shape id="_x0000_i1028" type="#_x0000_t75" style="width:141.75pt;height:201.75pt">
            <v:imagedata r:id="rId55" o:title="22-form-hidden"/>
          </v:shape>
        </w:pict>
      </w:r>
    </w:p>
    <w:p w:rsidR="00397D3C" w:rsidRDefault="00201CBB" w:rsidP="00AE57A1">
      <w:pPr>
        <w:rPr>
          <w:sz w:val="28"/>
          <w:szCs w:val="28"/>
        </w:rPr>
      </w:pPr>
      <w:r>
        <w:rPr>
          <w:sz w:val="28"/>
          <w:szCs w:val="28"/>
        </w:rPr>
        <w:t>To add it back, simply open up the Hidden Forms box again and type in “Tools”. Save and Close.</w:t>
      </w:r>
    </w:p>
    <w:p w:rsidR="0091406C" w:rsidRDefault="0091406C" w:rsidP="0091406C">
      <w:pPr>
        <w:pStyle w:val="Heading2"/>
        <w:rPr>
          <w:sz w:val="32"/>
          <w:szCs w:val="32"/>
        </w:rPr>
      </w:pPr>
      <w:bookmarkStart w:id="35" w:name="_Toc519429749"/>
      <w:r w:rsidRPr="0091406C">
        <w:rPr>
          <w:sz w:val="32"/>
          <w:szCs w:val="32"/>
        </w:rPr>
        <w:t>6. How to Move Features</w:t>
      </w:r>
      <w:r>
        <w:rPr>
          <w:sz w:val="32"/>
          <w:szCs w:val="32"/>
        </w:rPr>
        <w:t>, Create</w:t>
      </w:r>
      <w:r w:rsidRPr="0091406C">
        <w:rPr>
          <w:sz w:val="32"/>
          <w:szCs w:val="32"/>
        </w:rPr>
        <w:t xml:space="preserve"> and Rename Navigation Sections</w:t>
      </w:r>
      <w:bookmarkEnd w:id="35"/>
    </w:p>
    <w:p w:rsidR="0091406C" w:rsidRDefault="0091406C" w:rsidP="0091406C"/>
    <w:p w:rsidR="0091406C" w:rsidRDefault="0091406C" w:rsidP="0091406C">
      <w:pPr>
        <w:rPr>
          <w:sz w:val="28"/>
          <w:szCs w:val="28"/>
        </w:rPr>
      </w:pPr>
      <w:r>
        <w:rPr>
          <w:sz w:val="28"/>
          <w:szCs w:val="28"/>
        </w:rPr>
        <w:t>Creating new navigation sections, renaming navigation sections, and moving features to new sections is just as easy:</w:t>
      </w:r>
    </w:p>
    <w:p w:rsidR="0091406C" w:rsidRDefault="0091406C" w:rsidP="0091406C">
      <w:pPr>
        <w:rPr>
          <w:sz w:val="28"/>
          <w:szCs w:val="28"/>
        </w:rPr>
      </w:pPr>
      <w:r>
        <w:rPr>
          <w:sz w:val="28"/>
          <w:szCs w:val="28"/>
        </w:rPr>
        <w:t>Open the Hidden Forms Dialog box again by clicking “Show Forms”:</w:t>
      </w:r>
    </w:p>
    <w:p w:rsidR="0091406C" w:rsidRDefault="0091406C" w:rsidP="0091406C">
      <w:pPr>
        <w:rPr>
          <w:sz w:val="28"/>
          <w:szCs w:val="28"/>
        </w:rPr>
      </w:pPr>
      <w:r>
        <w:rPr>
          <w:sz w:val="28"/>
          <w:szCs w:val="28"/>
        </w:rPr>
        <w:t>Click on any of the forms you want to create a new section for and move it to that section. I’ll use the Spreadsheets form again for this example:</w:t>
      </w:r>
    </w:p>
    <w:p w:rsidR="0091406C" w:rsidRPr="0091406C" w:rsidRDefault="0091406C" w:rsidP="0091406C">
      <w:pPr>
        <w:rPr>
          <w:sz w:val="28"/>
          <w:szCs w:val="28"/>
        </w:rPr>
      </w:pPr>
      <w:r>
        <w:rPr>
          <w:sz w:val="28"/>
          <w:szCs w:val="28"/>
        </w:rPr>
        <w:pict>
          <v:shape id="_x0000_i1029" type="#_x0000_t75" style="width:400.5pt;height:93pt">
            <v:imagedata r:id="rId54" o:title="21-hide-form"/>
          </v:shape>
        </w:pict>
      </w:r>
    </w:p>
    <w:p w:rsidR="00201CBB" w:rsidRDefault="0091406C" w:rsidP="00AE57A1">
      <w:pPr>
        <w:rPr>
          <w:sz w:val="28"/>
          <w:szCs w:val="28"/>
        </w:rPr>
      </w:pPr>
      <w:r>
        <w:rPr>
          <w:sz w:val="28"/>
          <w:szCs w:val="28"/>
        </w:rPr>
        <w:t>In place of “Tools”, I’ll create a section called “Notes”.</w:t>
      </w:r>
    </w:p>
    <w:p w:rsidR="0091406C" w:rsidRDefault="0091406C" w:rsidP="00AE57A1">
      <w:pPr>
        <w:rPr>
          <w:sz w:val="28"/>
          <w:szCs w:val="28"/>
        </w:rPr>
      </w:pPr>
      <w:r>
        <w:rPr>
          <w:sz w:val="28"/>
          <w:szCs w:val="28"/>
        </w:rPr>
        <w:t>Delete “Tools” and type in “Notes” inside the “Navigation” field:</w:t>
      </w:r>
    </w:p>
    <w:p w:rsidR="0091406C" w:rsidRDefault="0091406C" w:rsidP="00AE57A1">
      <w:pPr>
        <w:rPr>
          <w:sz w:val="28"/>
          <w:szCs w:val="28"/>
        </w:rPr>
      </w:pPr>
      <w:r>
        <w:rPr>
          <w:sz w:val="28"/>
          <w:szCs w:val="28"/>
        </w:rPr>
        <w:t>And while we’re at it, we’ll rename “Spreadsheets” to “Guide Notes”.</w:t>
      </w:r>
    </w:p>
    <w:p w:rsidR="0091406C" w:rsidRDefault="0091406C" w:rsidP="00AE57A1">
      <w:pPr>
        <w:rPr>
          <w:sz w:val="28"/>
          <w:szCs w:val="28"/>
        </w:rPr>
      </w:pPr>
      <w:r>
        <w:rPr>
          <w:sz w:val="28"/>
          <w:szCs w:val="28"/>
        </w:rPr>
        <w:pict>
          <v:shape id="_x0000_i1030" type="#_x0000_t75" style="width:394.5pt;height:93.75pt">
            <v:imagedata r:id="rId56" o:title="23-rename-sections-and-captions"/>
          </v:shape>
        </w:pict>
      </w:r>
    </w:p>
    <w:p w:rsidR="0091406C" w:rsidRDefault="0091406C" w:rsidP="00AE57A1">
      <w:pPr>
        <w:rPr>
          <w:sz w:val="28"/>
          <w:szCs w:val="28"/>
        </w:rPr>
      </w:pPr>
      <w:r>
        <w:rPr>
          <w:sz w:val="28"/>
          <w:szCs w:val="28"/>
        </w:rPr>
        <w:t>Save and Close.</w:t>
      </w:r>
    </w:p>
    <w:p w:rsidR="0091406C" w:rsidRDefault="004D396E" w:rsidP="00AE57A1">
      <w:pPr>
        <w:rPr>
          <w:sz w:val="28"/>
          <w:szCs w:val="28"/>
        </w:rPr>
      </w:pPr>
      <w:r>
        <w:rPr>
          <w:sz w:val="28"/>
          <w:szCs w:val="28"/>
        </w:rPr>
        <w:t>When we click “Run” again to preview the software, you now see the new section called “Notes” and the Spreadsheets now called “Guide Notes” in that section, as seen below:</w:t>
      </w:r>
    </w:p>
    <w:p w:rsidR="004D396E" w:rsidRDefault="004D396E" w:rsidP="00AE57A1">
      <w:pPr>
        <w:rPr>
          <w:sz w:val="28"/>
          <w:szCs w:val="28"/>
        </w:rPr>
      </w:pPr>
      <w:r>
        <w:rPr>
          <w:sz w:val="28"/>
          <w:szCs w:val="28"/>
        </w:rPr>
        <w:pict>
          <v:shape id="_x0000_i1031" type="#_x0000_t75" style="width:145.5pt;height:250.5pt">
            <v:imagedata r:id="rId57" o:title="24-new-section-and-caption"/>
          </v:shape>
        </w:pict>
      </w:r>
    </w:p>
    <w:p w:rsidR="004D396E" w:rsidRDefault="004D396E" w:rsidP="00AE57A1">
      <w:pPr>
        <w:rPr>
          <w:sz w:val="28"/>
          <w:szCs w:val="28"/>
        </w:rPr>
      </w:pPr>
      <w:r>
        <w:rPr>
          <w:sz w:val="28"/>
          <w:szCs w:val="28"/>
        </w:rPr>
        <w:t>And of course, you can change the icon to a different icon as you like also as shown elsewhere in this guide.</w:t>
      </w:r>
    </w:p>
    <w:p w:rsidR="000D42B9" w:rsidRDefault="000D42B9" w:rsidP="00AE57A1">
      <w:pPr>
        <w:rPr>
          <w:sz w:val="28"/>
          <w:szCs w:val="28"/>
        </w:rPr>
      </w:pPr>
      <w:r>
        <w:rPr>
          <w:sz w:val="28"/>
          <w:szCs w:val="28"/>
        </w:rPr>
        <w:t xml:space="preserve">Pretty simple. </w:t>
      </w:r>
      <w:r w:rsidRPr="000D42B9">
        <w:rPr>
          <w:sz w:val="28"/>
          <w:szCs w:val="28"/>
        </w:rPr>
        <w:sym w:font="Wingdings" w:char="F04A"/>
      </w:r>
    </w:p>
    <w:p w:rsidR="000D42B9" w:rsidRDefault="009612CC" w:rsidP="009612CC">
      <w:pPr>
        <w:pStyle w:val="Heading2"/>
        <w:rPr>
          <w:sz w:val="32"/>
          <w:szCs w:val="32"/>
        </w:rPr>
      </w:pPr>
      <w:bookmarkStart w:id="36" w:name="_Toc519429750"/>
      <w:r w:rsidRPr="009612CC">
        <w:rPr>
          <w:sz w:val="32"/>
          <w:szCs w:val="32"/>
        </w:rPr>
        <w:t>7. How to Make Grid Columns</w:t>
      </w:r>
      <w:r w:rsidR="001A5669">
        <w:rPr>
          <w:sz w:val="32"/>
          <w:szCs w:val="32"/>
        </w:rPr>
        <w:t xml:space="preserve"> Appear and</w:t>
      </w:r>
      <w:r w:rsidRPr="009612CC">
        <w:rPr>
          <w:sz w:val="32"/>
          <w:szCs w:val="32"/>
        </w:rPr>
        <w:t xml:space="preserve"> Disappear:</w:t>
      </w:r>
      <w:bookmarkEnd w:id="36"/>
    </w:p>
    <w:p w:rsidR="001A5669" w:rsidRDefault="001A5669" w:rsidP="001A5669"/>
    <w:p w:rsidR="001A5669" w:rsidRDefault="001A5669" w:rsidP="001A5669">
      <w:pPr>
        <w:rPr>
          <w:sz w:val="28"/>
          <w:szCs w:val="28"/>
        </w:rPr>
      </w:pPr>
      <w:r>
        <w:rPr>
          <w:sz w:val="28"/>
          <w:szCs w:val="28"/>
        </w:rPr>
        <w:t>The guides in Guides Galore are listed in a grid form with column headers (Name, Category, Rating, etc.) as seen below:</w:t>
      </w:r>
    </w:p>
    <w:p w:rsidR="001A5669" w:rsidRDefault="00514D41" w:rsidP="001A5669">
      <w:pPr>
        <w:rPr>
          <w:sz w:val="28"/>
          <w:szCs w:val="28"/>
        </w:rPr>
      </w:pPr>
      <w:r>
        <w:rPr>
          <w:sz w:val="28"/>
          <w:szCs w:val="28"/>
        </w:rPr>
        <w:pict>
          <v:shape id="_x0000_i1032" type="#_x0000_t75" style="width:351pt;height:76.5pt">
            <v:imagedata r:id="rId58" o:title="25-grid-column-headers"/>
          </v:shape>
        </w:pict>
      </w:r>
    </w:p>
    <w:p w:rsidR="00514D41" w:rsidRDefault="00514D41" w:rsidP="001A5669">
      <w:pPr>
        <w:rPr>
          <w:sz w:val="28"/>
          <w:szCs w:val="28"/>
        </w:rPr>
      </w:pPr>
      <w:r>
        <w:rPr>
          <w:sz w:val="28"/>
          <w:szCs w:val="28"/>
        </w:rPr>
        <w:t>Each column corresponds to a field in the Edit Dialog Box window that you access by clicking Edit after double-clicking any guide in the software.</w:t>
      </w:r>
    </w:p>
    <w:p w:rsidR="00514D41" w:rsidRDefault="00514D41" w:rsidP="001A5669">
      <w:pPr>
        <w:rPr>
          <w:sz w:val="28"/>
          <w:szCs w:val="28"/>
        </w:rPr>
      </w:pPr>
      <w:r>
        <w:rPr>
          <w:sz w:val="28"/>
          <w:szCs w:val="28"/>
        </w:rPr>
        <w:t>Currently “Name”, “Category”, “License”, and “Rating” are all visible in the grid.</w:t>
      </w:r>
    </w:p>
    <w:p w:rsidR="00514D41" w:rsidRDefault="00514D41" w:rsidP="001A5669">
      <w:pPr>
        <w:rPr>
          <w:sz w:val="28"/>
          <w:szCs w:val="28"/>
        </w:rPr>
      </w:pPr>
      <w:r>
        <w:rPr>
          <w:sz w:val="28"/>
          <w:szCs w:val="28"/>
        </w:rPr>
        <w:t>“Content” and the “Link” field is not visible.</w:t>
      </w:r>
    </w:p>
    <w:p w:rsidR="00514D41" w:rsidRDefault="00514D41" w:rsidP="001A5669">
      <w:pPr>
        <w:rPr>
          <w:sz w:val="28"/>
          <w:szCs w:val="28"/>
        </w:rPr>
      </w:pPr>
      <w:r>
        <w:rPr>
          <w:sz w:val="28"/>
          <w:szCs w:val="28"/>
        </w:rPr>
        <w:t>You wouldn’t want the “Content” field to be visible in the grid, because it is mainly for filtering.</w:t>
      </w:r>
    </w:p>
    <w:p w:rsidR="00514D41" w:rsidRDefault="00514D41" w:rsidP="001A5669">
      <w:pPr>
        <w:rPr>
          <w:sz w:val="28"/>
          <w:szCs w:val="28"/>
        </w:rPr>
      </w:pPr>
      <w:r>
        <w:rPr>
          <w:sz w:val="28"/>
          <w:szCs w:val="28"/>
        </w:rPr>
        <w:t>But you might want the “Link” column to display, or you might want to hide the “License” column if it’s not important for you to show that to your customers in the Guides grid.</w:t>
      </w:r>
    </w:p>
    <w:p w:rsidR="00EC5A2E" w:rsidRDefault="00EC5A2E" w:rsidP="001A5669">
      <w:pPr>
        <w:rPr>
          <w:sz w:val="28"/>
          <w:szCs w:val="28"/>
        </w:rPr>
      </w:pPr>
    </w:p>
    <w:p w:rsidR="00514D41" w:rsidRDefault="00514D41" w:rsidP="00514D41">
      <w:pPr>
        <w:pStyle w:val="Heading3"/>
        <w:rPr>
          <w:sz w:val="28"/>
          <w:szCs w:val="28"/>
        </w:rPr>
      </w:pPr>
      <w:bookmarkStart w:id="37" w:name="_Toc519429751"/>
      <w:r w:rsidRPr="00514D41">
        <w:rPr>
          <w:sz w:val="28"/>
          <w:szCs w:val="28"/>
        </w:rPr>
        <w:t>Make Hidden Grid Columns Appear:</w:t>
      </w:r>
      <w:bookmarkEnd w:id="37"/>
    </w:p>
    <w:p w:rsidR="00514D41" w:rsidRDefault="00514D41" w:rsidP="00514D41"/>
    <w:p w:rsidR="00514D41" w:rsidRDefault="00514D41" w:rsidP="00514D41">
      <w:pPr>
        <w:rPr>
          <w:sz w:val="28"/>
          <w:szCs w:val="28"/>
        </w:rPr>
      </w:pPr>
      <w:r>
        <w:rPr>
          <w:sz w:val="28"/>
          <w:szCs w:val="28"/>
        </w:rPr>
        <w:t>Right-click directly on any of the column headers and select “Column Chooser”:</w:t>
      </w:r>
    </w:p>
    <w:p w:rsidR="00514D41" w:rsidRPr="00514D41" w:rsidRDefault="00514D41" w:rsidP="00514D41">
      <w:pPr>
        <w:rPr>
          <w:sz w:val="28"/>
          <w:szCs w:val="28"/>
        </w:rPr>
      </w:pPr>
      <w:r>
        <w:rPr>
          <w:sz w:val="28"/>
          <w:szCs w:val="28"/>
        </w:rPr>
        <w:pict>
          <v:shape id="_x0000_i1033" type="#_x0000_t75" style="width:243pt;height:296.25pt">
            <v:imagedata r:id="rId59" o:title="26-click-column-chooser"/>
          </v:shape>
        </w:pict>
      </w:r>
    </w:p>
    <w:p w:rsidR="009612CC" w:rsidRDefault="00514D41" w:rsidP="009612CC">
      <w:pPr>
        <w:rPr>
          <w:sz w:val="28"/>
          <w:szCs w:val="28"/>
        </w:rPr>
      </w:pPr>
      <w:r>
        <w:rPr>
          <w:sz w:val="28"/>
          <w:szCs w:val="28"/>
        </w:rPr>
        <w:t>This brings up the “Customization” box for the columns as seen below:</w:t>
      </w:r>
    </w:p>
    <w:p w:rsidR="00514D41" w:rsidRDefault="00514D41" w:rsidP="009612CC">
      <w:pPr>
        <w:rPr>
          <w:sz w:val="28"/>
          <w:szCs w:val="28"/>
        </w:rPr>
      </w:pPr>
      <w:r>
        <w:rPr>
          <w:sz w:val="28"/>
          <w:szCs w:val="28"/>
        </w:rPr>
        <w:pict>
          <v:shape id="_x0000_i1034" type="#_x0000_t75" style="width:150pt;height:153.75pt">
            <v:imagedata r:id="rId60" o:title="27-column-box"/>
          </v:shape>
        </w:pict>
      </w:r>
    </w:p>
    <w:p w:rsidR="00514D41" w:rsidRDefault="00514D41" w:rsidP="009612CC">
      <w:pPr>
        <w:rPr>
          <w:sz w:val="28"/>
          <w:szCs w:val="28"/>
        </w:rPr>
      </w:pPr>
      <w:r>
        <w:rPr>
          <w:sz w:val="28"/>
          <w:szCs w:val="28"/>
        </w:rPr>
        <w:t>You can see that the “Content” field is there, and the machine name for the “Links” is called “Download” (that’s what I called it when I created this – probably not the best decision, but there it is).</w:t>
      </w:r>
    </w:p>
    <w:p w:rsidR="00EC5A2E" w:rsidRDefault="00EC5A2E" w:rsidP="009612CC">
      <w:pPr>
        <w:rPr>
          <w:sz w:val="28"/>
          <w:szCs w:val="28"/>
        </w:rPr>
      </w:pPr>
      <w:r>
        <w:rPr>
          <w:sz w:val="28"/>
          <w:szCs w:val="28"/>
        </w:rPr>
        <w:t>To move the Links field (Download) to the columns in the grid to make your links visible, simply drag it out of the box and into the column headers area as seen below:</w:t>
      </w:r>
    </w:p>
    <w:p w:rsidR="00EC5A2E" w:rsidRDefault="00EC5A2E" w:rsidP="009612CC">
      <w:pPr>
        <w:rPr>
          <w:sz w:val="28"/>
          <w:szCs w:val="28"/>
        </w:rPr>
      </w:pPr>
      <w:r>
        <w:rPr>
          <w:sz w:val="28"/>
          <w:szCs w:val="28"/>
        </w:rPr>
        <w:pict>
          <v:shape id="_x0000_i1035" type="#_x0000_t75" style="width:201.75pt;height:119.25pt">
            <v:imagedata r:id="rId61" o:title="28-drag-column"/>
          </v:shape>
        </w:pict>
      </w:r>
    </w:p>
    <w:p w:rsidR="00EC5A2E" w:rsidRDefault="00EC5A2E" w:rsidP="009612CC">
      <w:pPr>
        <w:rPr>
          <w:sz w:val="28"/>
          <w:szCs w:val="28"/>
        </w:rPr>
      </w:pPr>
      <w:r>
        <w:rPr>
          <w:sz w:val="28"/>
          <w:szCs w:val="28"/>
        </w:rPr>
        <w:t>Drag it to the top of the column headers until you see the blue double arrows appear and then release your mouse cursor button.</w:t>
      </w:r>
    </w:p>
    <w:p w:rsidR="00EC5A2E" w:rsidRDefault="00EC5A2E" w:rsidP="009612CC">
      <w:pPr>
        <w:rPr>
          <w:sz w:val="28"/>
          <w:szCs w:val="28"/>
        </w:rPr>
      </w:pPr>
      <w:r>
        <w:rPr>
          <w:sz w:val="28"/>
          <w:szCs w:val="28"/>
        </w:rPr>
        <w:t>The “Links” (Download) field is now visible in the grid.</w:t>
      </w:r>
    </w:p>
    <w:p w:rsidR="00EC5A2E" w:rsidRDefault="00EC5A2E" w:rsidP="009612CC">
      <w:pPr>
        <w:rPr>
          <w:sz w:val="28"/>
          <w:szCs w:val="28"/>
        </w:rPr>
      </w:pPr>
      <w:r>
        <w:rPr>
          <w:sz w:val="28"/>
          <w:szCs w:val="28"/>
        </w:rPr>
        <w:pict>
          <v:shape id="_x0000_i1036" type="#_x0000_t75" style="width:339.75pt;height:68.25pt">
            <v:imagedata r:id="rId62" o:title="29-column-appears"/>
          </v:shape>
        </w:pict>
      </w:r>
    </w:p>
    <w:p w:rsidR="00EC5A2E" w:rsidRPr="00EC5A2E" w:rsidRDefault="00EC5A2E" w:rsidP="00EC5A2E">
      <w:pPr>
        <w:pStyle w:val="Heading3"/>
        <w:rPr>
          <w:sz w:val="28"/>
          <w:szCs w:val="28"/>
        </w:rPr>
      </w:pPr>
      <w:bookmarkStart w:id="38" w:name="_Toc519429752"/>
      <w:r w:rsidRPr="00EC5A2E">
        <w:rPr>
          <w:sz w:val="28"/>
          <w:szCs w:val="28"/>
        </w:rPr>
        <w:t>Make Visible Grid Columns Disappear</w:t>
      </w:r>
      <w:bookmarkEnd w:id="38"/>
    </w:p>
    <w:p w:rsidR="00EC5A2E" w:rsidRDefault="00EC5A2E" w:rsidP="009612CC">
      <w:pPr>
        <w:rPr>
          <w:sz w:val="28"/>
          <w:szCs w:val="28"/>
        </w:rPr>
      </w:pPr>
      <w:r>
        <w:rPr>
          <w:sz w:val="28"/>
          <w:szCs w:val="28"/>
        </w:rPr>
        <w:t>To make the columns disappear, simply drag them from the top back to the “Customization” box.</w:t>
      </w:r>
    </w:p>
    <w:p w:rsidR="00EC5A2E" w:rsidRDefault="00EC5A2E" w:rsidP="00EC5A2E">
      <w:pPr>
        <w:pStyle w:val="Heading2"/>
        <w:rPr>
          <w:sz w:val="32"/>
          <w:szCs w:val="32"/>
        </w:rPr>
      </w:pPr>
      <w:bookmarkStart w:id="39" w:name="_Toc519429753"/>
      <w:r w:rsidRPr="00EC5A2E">
        <w:rPr>
          <w:sz w:val="32"/>
          <w:szCs w:val="32"/>
        </w:rPr>
        <w:t>8. How to Change the Caption of the Grid Column Headers</w:t>
      </w:r>
      <w:bookmarkEnd w:id="39"/>
    </w:p>
    <w:p w:rsidR="00EC5A2E" w:rsidRDefault="00EC5A2E" w:rsidP="00EC5A2E"/>
    <w:p w:rsidR="00EC5A2E" w:rsidRDefault="00EC5A2E" w:rsidP="00EC5A2E">
      <w:pPr>
        <w:rPr>
          <w:sz w:val="28"/>
          <w:szCs w:val="28"/>
        </w:rPr>
      </w:pPr>
      <w:r>
        <w:rPr>
          <w:sz w:val="28"/>
          <w:szCs w:val="28"/>
        </w:rPr>
        <w:t>Fortunately, if you don’t like seeing any of the column header names displayed as I have them set, you can change their names.</w:t>
      </w:r>
    </w:p>
    <w:p w:rsidR="00EC5A2E" w:rsidRDefault="00EC5A2E" w:rsidP="00EC5A2E">
      <w:pPr>
        <w:rPr>
          <w:sz w:val="28"/>
          <w:szCs w:val="28"/>
        </w:rPr>
      </w:pPr>
      <w:r>
        <w:rPr>
          <w:sz w:val="28"/>
          <w:szCs w:val="28"/>
        </w:rPr>
        <w:t>Here’s how:</w:t>
      </w:r>
    </w:p>
    <w:p w:rsidR="00EC5A2E" w:rsidRDefault="00870560" w:rsidP="00EC5A2E">
      <w:pPr>
        <w:rPr>
          <w:sz w:val="28"/>
          <w:szCs w:val="28"/>
        </w:rPr>
      </w:pPr>
      <w:r>
        <w:rPr>
          <w:sz w:val="28"/>
          <w:szCs w:val="28"/>
        </w:rPr>
        <w:t>Open the project inside the Pro Marketer Brander and choose “Show Forms”:</w:t>
      </w:r>
    </w:p>
    <w:p w:rsidR="00870560" w:rsidRDefault="00870560" w:rsidP="00EC5A2E">
      <w:pPr>
        <w:rPr>
          <w:sz w:val="28"/>
          <w:szCs w:val="28"/>
        </w:rPr>
      </w:pPr>
      <w:r>
        <w:rPr>
          <w:sz w:val="28"/>
          <w:szCs w:val="28"/>
        </w:rPr>
        <w:pict>
          <v:shape id="_x0000_i1037" type="#_x0000_t75" style="width:252.75pt;height:81pt">
            <v:imagedata r:id="rId52" o:title="19-show-forms"/>
          </v:shape>
        </w:pict>
      </w:r>
    </w:p>
    <w:p w:rsidR="00870560" w:rsidRDefault="00870560" w:rsidP="00EC5A2E">
      <w:pPr>
        <w:rPr>
          <w:sz w:val="28"/>
          <w:szCs w:val="28"/>
        </w:rPr>
      </w:pPr>
      <w:r>
        <w:rPr>
          <w:sz w:val="28"/>
          <w:szCs w:val="28"/>
        </w:rPr>
        <w:t>This brings up the Hidden Forms box:</w:t>
      </w:r>
    </w:p>
    <w:p w:rsidR="00870560" w:rsidRDefault="00870560" w:rsidP="00EC5A2E">
      <w:pPr>
        <w:rPr>
          <w:sz w:val="28"/>
          <w:szCs w:val="28"/>
        </w:rPr>
      </w:pPr>
      <w:r>
        <w:rPr>
          <w:sz w:val="28"/>
          <w:szCs w:val="28"/>
        </w:rPr>
        <w:pict>
          <v:shape id="_x0000_i1038" type="#_x0000_t75" style="width:417pt;height:218.25pt">
            <v:imagedata r:id="rId53" o:title="20-hidden-forms-box"/>
          </v:shape>
        </w:pict>
      </w:r>
    </w:p>
    <w:p w:rsidR="00870560" w:rsidRDefault="00870560" w:rsidP="00EC5A2E">
      <w:pPr>
        <w:rPr>
          <w:sz w:val="28"/>
          <w:szCs w:val="28"/>
        </w:rPr>
      </w:pPr>
      <w:r>
        <w:rPr>
          <w:sz w:val="28"/>
          <w:szCs w:val="28"/>
        </w:rPr>
        <w:t>Double-click “Guides” under “Caption”, and then click “Editors” in the window that appears as seen below:</w:t>
      </w:r>
    </w:p>
    <w:p w:rsidR="00870560" w:rsidRDefault="00870560" w:rsidP="00EC5A2E">
      <w:pPr>
        <w:rPr>
          <w:sz w:val="28"/>
          <w:szCs w:val="28"/>
        </w:rPr>
      </w:pPr>
      <w:r>
        <w:rPr>
          <w:sz w:val="28"/>
          <w:szCs w:val="28"/>
        </w:rPr>
        <w:pict>
          <v:shape id="_x0000_i1039" type="#_x0000_t75" style="width:294pt;height:199.5pt">
            <v:imagedata r:id="rId63" o:title="30-click-editors"/>
          </v:shape>
        </w:pict>
      </w:r>
    </w:p>
    <w:p w:rsidR="00870560" w:rsidRDefault="00870560" w:rsidP="00EC5A2E">
      <w:pPr>
        <w:rPr>
          <w:sz w:val="28"/>
          <w:szCs w:val="28"/>
        </w:rPr>
      </w:pPr>
      <w:r>
        <w:rPr>
          <w:sz w:val="28"/>
          <w:szCs w:val="28"/>
        </w:rPr>
        <w:t>This brings up a window with all of the column captions as seen below:</w:t>
      </w:r>
    </w:p>
    <w:p w:rsidR="00870560" w:rsidRDefault="00870560" w:rsidP="00EC5A2E">
      <w:pPr>
        <w:rPr>
          <w:sz w:val="28"/>
          <w:szCs w:val="28"/>
        </w:rPr>
      </w:pPr>
      <w:r>
        <w:rPr>
          <w:sz w:val="28"/>
          <w:szCs w:val="28"/>
        </w:rPr>
        <w:pict>
          <v:shape id="_x0000_i1040" type="#_x0000_t75" style="width:458.25pt;height:138.75pt">
            <v:imagedata r:id="rId64" o:title="31-column-window"/>
          </v:shape>
        </w:pict>
      </w:r>
    </w:p>
    <w:p w:rsidR="00870560" w:rsidRDefault="00870560" w:rsidP="00EC5A2E">
      <w:pPr>
        <w:rPr>
          <w:sz w:val="28"/>
          <w:szCs w:val="28"/>
        </w:rPr>
      </w:pPr>
      <w:r>
        <w:rPr>
          <w:sz w:val="28"/>
          <w:szCs w:val="28"/>
        </w:rPr>
        <w:t>We’re going to change the “Links” field (GuidesGaloreLink), currently called “D</w:t>
      </w:r>
      <w:r w:rsidR="00791A1C">
        <w:rPr>
          <w:sz w:val="28"/>
          <w:szCs w:val="28"/>
        </w:rPr>
        <w:t>ownload” to “Resource Link</w:t>
      </w:r>
      <w:r>
        <w:rPr>
          <w:sz w:val="28"/>
          <w:szCs w:val="28"/>
        </w:rPr>
        <w:t>”.</w:t>
      </w:r>
    </w:p>
    <w:p w:rsidR="00870560" w:rsidRDefault="00870560" w:rsidP="00EC5A2E">
      <w:pPr>
        <w:rPr>
          <w:sz w:val="28"/>
          <w:szCs w:val="28"/>
        </w:rPr>
      </w:pPr>
      <w:r>
        <w:rPr>
          <w:sz w:val="28"/>
          <w:szCs w:val="28"/>
        </w:rPr>
        <w:t>Double-click “Download” under “Caption”. This brings up the caption box:</w:t>
      </w:r>
    </w:p>
    <w:p w:rsidR="00870560" w:rsidRDefault="00870560" w:rsidP="00EC5A2E">
      <w:pPr>
        <w:rPr>
          <w:sz w:val="28"/>
          <w:szCs w:val="28"/>
        </w:rPr>
      </w:pPr>
      <w:r>
        <w:rPr>
          <w:sz w:val="28"/>
          <w:szCs w:val="28"/>
        </w:rPr>
        <w:pict>
          <v:shape id="_x0000_i1041" type="#_x0000_t75" style="width:356.25pt;height:108pt">
            <v:imagedata r:id="rId65" o:title="32-download-change"/>
          </v:shape>
        </w:pict>
      </w:r>
    </w:p>
    <w:p w:rsidR="00870560" w:rsidRDefault="00870560" w:rsidP="00EC5A2E">
      <w:pPr>
        <w:rPr>
          <w:sz w:val="28"/>
          <w:szCs w:val="28"/>
        </w:rPr>
      </w:pPr>
      <w:r>
        <w:rPr>
          <w:sz w:val="28"/>
          <w:szCs w:val="28"/>
        </w:rPr>
        <w:t>Simply delete “Downl</w:t>
      </w:r>
      <w:r w:rsidR="00791A1C">
        <w:rPr>
          <w:sz w:val="28"/>
          <w:szCs w:val="28"/>
        </w:rPr>
        <w:t>oad” and type in “Resource Link</w:t>
      </w:r>
      <w:r>
        <w:rPr>
          <w:sz w:val="28"/>
          <w:szCs w:val="28"/>
        </w:rPr>
        <w:t>” (or whatever you want to call the Links field for the column headers, and then click “Ok”.</w:t>
      </w:r>
    </w:p>
    <w:p w:rsidR="00870560" w:rsidRDefault="00870560" w:rsidP="00EC5A2E">
      <w:pPr>
        <w:rPr>
          <w:sz w:val="28"/>
          <w:szCs w:val="28"/>
        </w:rPr>
      </w:pPr>
      <w:r>
        <w:rPr>
          <w:sz w:val="28"/>
          <w:szCs w:val="28"/>
        </w:rPr>
        <w:t>Save and close all windows.</w:t>
      </w:r>
    </w:p>
    <w:p w:rsidR="002C4984" w:rsidRDefault="002C4984" w:rsidP="00EC5A2E">
      <w:pPr>
        <w:rPr>
          <w:sz w:val="28"/>
          <w:szCs w:val="28"/>
        </w:rPr>
      </w:pPr>
      <w:r>
        <w:rPr>
          <w:sz w:val="28"/>
          <w:szCs w:val="28"/>
        </w:rPr>
        <w:t>And now click “Run” to preview the changes, and you can see that “Downloa</w:t>
      </w:r>
      <w:r w:rsidR="00791A1C">
        <w:rPr>
          <w:sz w:val="28"/>
          <w:szCs w:val="28"/>
        </w:rPr>
        <w:t>d” is now called “Resource Link</w:t>
      </w:r>
      <w:r>
        <w:rPr>
          <w:sz w:val="28"/>
          <w:szCs w:val="28"/>
        </w:rPr>
        <w:t>” in the column headers of the Guides grid:</w:t>
      </w:r>
    </w:p>
    <w:p w:rsidR="002C4984" w:rsidRPr="00EC5A2E" w:rsidRDefault="002C4984" w:rsidP="00EC5A2E">
      <w:pPr>
        <w:rPr>
          <w:sz w:val="28"/>
          <w:szCs w:val="28"/>
        </w:rPr>
      </w:pPr>
      <w:r>
        <w:rPr>
          <w:sz w:val="28"/>
          <w:szCs w:val="28"/>
        </w:rPr>
        <w:pict>
          <v:shape id="_x0000_i1042" type="#_x0000_t75" style="width:368.25pt;height:84.75pt">
            <v:imagedata r:id="rId66" o:title="33-resource-links"/>
          </v:shape>
        </w:pict>
      </w:r>
    </w:p>
    <w:p w:rsidR="00EC5A2E" w:rsidRDefault="008A56E2" w:rsidP="009612CC">
      <w:pPr>
        <w:rPr>
          <w:sz w:val="28"/>
          <w:szCs w:val="28"/>
        </w:rPr>
      </w:pPr>
      <w:r>
        <w:rPr>
          <w:sz w:val="28"/>
          <w:szCs w:val="28"/>
        </w:rPr>
        <w:t>We don’t have any links in the guides, but if so they would appear as links under this column.</w:t>
      </w:r>
    </w:p>
    <w:p w:rsidR="008A56E2" w:rsidRDefault="008A56E2" w:rsidP="009612CC">
      <w:pPr>
        <w:rPr>
          <w:sz w:val="28"/>
          <w:szCs w:val="28"/>
        </w:rPr>
      </w:pPr>
      <w:r>
        <w:rPr>
          <w:sz w:val="28"/>
          <w:szCs w:val="28"/>
        </w:rPr>
        <w:t>When a link is double-clicked inside the grid, it doesn’t open the customer’s browser, but opens the “Editor Dialog Box” where they will see your call-to-action caption for the links there.</w:t>
      </w:r>
    </w:p>
    <w:p w:rsidR="008A56E2" w:rsidRDefault="0028556D" w:rsidP="009612CC">
      <w:pPr>
        <w:rPr>
          <w:sz w:val="28"/>
          <w:szCs w:val="28"/>
        </w:rPr>
      </w:pPr>
      <w:r>
        <w:rPr>
          <w:sz w:val="28"/>
          <w:szCs w:val="28"/>
        </w:rPr>
        <w:t>That’s all for now. Enjoy branding the software and if you want to experiment with some of the other branding features you spotted in this guide, just be sure to do it on a copy of the “guidesgaloreproj.esb” file rather than one you are seriously working on.</w:t>
      </w:r>
    </w:p>
    <w:p w:rsidR="0028556D" w:rsidRDefault="0028556D" w:rsidP="009612CC">
      <w:pPr>
        <w:rPr>
          <w:sz w:val="28"/>
          <w:szCs w:val="28"/>
        </w:rPr>
      </w:pPr>
      <w:r>
        <w:rPr>
          <w:sz w:val="28"/>
          <w:szCs w:val="28"/>
        </w:rPr>
        <w:t>Joan</w:t>
      </w:r>
    </w:p>
    <w:p w:rsidR="0028556D" w:rsidRDefault="0028556D" w:rsidP="009612CC">
      <w:pPr>
        <w:rPr>
          <w:sz w:val="28"/>
          <w:szCs w:val="28"/>
        </w:rPr>
      </w:pPr>
      <w:r>
        <w:rPr>
          <w:sz w:val="28"/>
          <w:szCs w:val="28"/>
        </w:rPr>
        <w:t>ProMarketer.net</w:t>
      </w:r>
    </w:p>
    <w:p w:rsidR="0028556D" w:rsidRDefault="0028556D" w:rsidP="009612CC">
      <w:pPr>
        <w:rPr>
          <w:sz w:val="28"/>
          <w:szCs w:val="28"/>
        </w:rPr>
      </w:pPr>
      <w:r>
        <w:rPr>
          <w:sz w:val="28"/>
          <w:szCs w:val="28"/>
        </w:rPr>
        <w:t>joan@promarketer.net</w:t>
      </w:r>
    </w:p>
    <w:p w:rsidR="00EC5A2E" w:rsidRPr="00514D41" w:rsidRDefault="00EC5A2E" w:rsidP="009612CC">
      <w:pPr>
        <w:rPr>
          <w:sz w:val="28"/>
          <w:szCs w:val="28"/>
        </w:rPr>
      </w:pPr>
    </w:p>
    <w:p w:rsidR="009612CC" w:rsidRPr="009612CC" w:rsidRDefault="009612CC" w:rsidP="009612CC">
      <w:pPr>
        <w:rPr>
          <w:sz w:val="28"/>
          <w:szCs w:val="28"/>
        </w:rPr>
      </w:pPr>
    </w:p>
    <w:p w:rsidR="009612CC" w:rsidRDefault="009612CC" w:rsidP="00AE57A1">
      <w:pPr>
        <w:rPr>
          <w:sz w:val="28"/>
          <w:szCs w:val="28"/>
        </w:rPr>
      </w:pPr>
    </w:p>
    <w:p w:rsidR="00201CBB" w:rsidRDefault="00201CBB" w:rsidP="00AE57A1">
      <w:pPr>
        <w:rPr>
          <w:sz w:val="28"/>
          <w:szCs w:val="28"/>
        </w:rPr>
      </w:pPr>
    </w:p>
    <w:p w:rsidR="00DB7A17" w:rsidRDefault="00DB7A17" w:rsidP="00AE57A1">
      <w:pPr>
        <w:rPr>
          <w:sz w:val="28"/>
          <w:szCs w:val="28"/>
        </w:rPr>
      </w:pPr>
    </w:p>
    <w:p w:rsidR="003E5156" w:rsidRDefault="003E5156" w:rsidP="00AE57A1">
      <w:pPr>
        <w:rPr>
          <w:sz w:val="28"/>
          <w:szCs w:val="28"/>
        </w:rPr>
      </w:pPr>
    </w:p>
    <w:p w:rsidR="00B96F60" w:rsidRDefault="00B96F60" w:rsidP="00AE57A1">
      <w:pPr>
        <w:rPr>
          <w:sz w:val="28"/>
          <w:szCs w:val="28"/>
        </w:rPr>
      </w:pPr>
    </w:p>
    <w:p w:rsidR="00B96F60" w:rsidRDefault="00B96F60" w:rsidP="00AE57A1">
      <w:pPr>
        <w:rPr>
          <w:sz w:val="28"/>
          <w:szCs w:val="28"/>
        </w:rPr>
      </w:pPr>
    </w:p>
    <w:p w:rsidR="00B96F60" w:rsidRDefault="00B96F60" w:rsidP="00AE57A1">
      <w:pPr>
        <w:rPr>
          <w:sz w:val="28"/>
          <w:szCs w:val="28"/>
        </w:rPr>
      </w:pPr>
    </w:p>
    <w:p w:rsidR="003E5156" w:rsidRDefault="003E5156" w:rsidP="00AE57A1">
      <w:pPr>
        <w:rPr>
          <w:sz w:val="28"/>
          <w:szCs w:val="28"/>
        </w:rPr>
      </w:pPr>
    </w:p>
    <w:p w:rsidR="00DB7A17" w:rsidRDefault="00DB7A17" w:rsidP="00AE57A1">
      <w:pPr>
        <w:rPr>
          <w:sz w:val="28"/>
          <w:szCs w:val="28"/>
        </w:rPr>
      </w:pPr>
    </w:p>
    <w:p w:rsidR="00717F54" w:rsidRDefault="00717F54" w:rsidP="00AE57A1">
      <w:pPr>
        <w:rPr>
          <w:sz w:val="28"/>
          <w:szCs w:val="28"/>
        </w:rPr>
      </w:pPr>
    </w:p>
    <w:p w:rsidR="00AE57A1" w:rsidRDefault="00AE57A1" w:rsidP="00AE57A1">
      <w:pPr>
        <w:rPr>
          <w:sz w:val="28"/>
          <w:szCs w:val="28"/>
        </w:rPr>
      </w:pPr>
    </w:p>
    <w:p w:rsidR="00AE57A1" w:rsidRPr="00AE57A1" w:rsidRDefault="00AE57A1" w:rsidP="00AE57A1">
      <w:pPr>
        <w:rPr>
          <w:sz w:val="28"/>
          <w:szCs w:val="28"/>
        </w:rPr>
      </w:pPr>
    </w:p>
    <w:p w:rsidR="00C81D0B" w:rsidRDefault="00C81D0B" w:rsidP="001B29D2">
      <w:pPr>
        <w:rPr>
          <w:sz w:val="28"/>
          <w:szCs w:val="28"/>
        </w:rPr>
      </w:pPr>
    </w:p>
    <w:p w:rsidR="00C11215" w:rsidRDefault="00C11215" w:rsidP="001B29D2">
      <w:pPr>
        <w:rPr>
          <w:sz w:val="28"/>
          <w:szCs w:val="28"/>
        </w:rPr>
      </w:pPr>
    </w:p>
    <w:p w:rsidR="003E3335" w:rsidRDefault="003E3335" w:rsidP="001B29D2">
      <w:pPr>
        <w:rPr>
          <w:sz w:val="28"/>
          <w:szCs w:val="28"/>
        </w:rPr>
      </w:pPr>
    </w:p>
    <w:p w:rsidR="00C00B62" w:rsidRPr="001B33A5" w:rsidRDefault="00C00B62" w:rsidP="001B29D2">
      <w:pPr>
        <w:rPr>
          <w:sz w:val="28"/>
          <w:szCs w:val="28"/>
        </w:rPr>
      </w:pPr>
    </w:p>
    <w:p w:rsidR="00353A88" w:rsidRPr="00FA3F48" w:rsidRDefault="00353A88" w:rsidP="00FA3F48">
      <w:pPr>
        <w:rPr>
          <w:sz w:val="28"/>
          <w:szCs w:val="28"/>
        </w:rPr>
      </w:pPr>
    </w:p>
    <w:sectPr w:rsidR="00353A88" w:rsidRPr="00FA3F48" w:rsidSect="00C019D0">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4416DD"/>
    <w:multiLevelType w:val="multilevel"/>
    <w:tmpl w:val="E7C2B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5BA295E"/>
    <w:multiLevelType w:val="hybridMultilevel"/>
    <w:tmpl w:val="B3927A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20"/>
  <w:characterSpacingControl w:val="doNotCompress"/>
  <w:savePreviewPicture/>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C552C2"/>
    <w:rsid w:val="0000219E"/>
    <w:rsid w:val="00044A5E"/>
    <w:rsid w:val="00045DDB"/>
    <w:rsid w:val="000673D9"/>
    <w:rsid w:val="000722EF"/>
    <w:rsid w:val="0008529B"/>
    <w:rsid w:val="00087E4E"/>
    <w:rsid w:val="00096680"/>
    <w:rsid w:val="000A72BF"/>
    <w:rsid w:val="000B1631"/>
    <w:rsid w:val="000C264F"/>
    <w:rsid w:val="000D0812"/>
    <w:rsid w:val="000D150B"/>
    <w:rsid w:val="000D42B9"/>
    <w:rsid w:val="00143D4F"/>
    <w:rsid w:val="001477BF"/>
    <w:rsid w:val="00155505"/>
    <w:rsid w:val="00180799"/>
    <w:rsid w:val="00184DBB"/>
    <w:rsid w:val="00192C13"/>
    <w:rsid w:val="0019447A"/>
    <w:rsid w:val="001A0511"/>
    <w:rsid w:val="001A5669"/>
    <w:rsid w:val="001B11AB"/>
    <w:rsid w:val="001B29D2"/>
    <w:rsid w:val="001B33A5"/>
    <w:rsid w:val="001B485F"/>
    <w:rsid w:val="001F09BC"/>
    <w:rsid w:val="001F1B54"/>
    <w:rsid w:val="00201CBB"/>
    <w:rsid w:val="002068B8"/>
    <w:rsid w:val="002233D4"/>
    <w:rsid w:val="00255284"/>
    <w:rsid w:val="00260020"/>
    <w:rsid w:val="00262871"/>
    <w:rsid w:val="0028556D"/>
    <w:rsid w:val="00286DE9"/>
    <w:rsid w:val="002C4984"/>
    <w:rsid w:val="002C57FF"/>
    <w:rsid w:val="002F3650"/>
    <w:rsid w:val="00327328"/>
    <w:rsid w:val="003404A7"/>
    <w:rsid w:val="0034793E"/>
    <w:rsid w:val="00353A88"/>
    <w:rsid w:val="003674B9"/>
    <w:rsid w:val="00382E17"/>
    <w:rsid w:val="003935DC"/>
    <w:rsid w:val="00397D3C"/>
    <w:rsid w:val="003B54D5"/>
    <w:rsid w:val="003C4979"/>
    <w:rsid w:val="003C5806"/>
    <w:rsid w:val="003E3335"/>
    <w:rsid w:val="003E5156"/>
    <w:rsid w:val="00404036"/>
    <w:rsid w:val="004119E3"/>
    <w:rsid w:val="004160F3"/>
    <w:rsid w:val="0043326C"/>
    <w:rsid w:val="0043339A"/>
    <w:rsid w:val="004832CF"/>
    <w:rsid w:val="00483A14"/>
    <w:rsid w:val="004C1AC2"/>
    <w:rsid w:val="004D396E"/>
    <w:rsid w:val="004D3DE0"/>
    <w:rsid w:val="004E20D6"/>
    <w:rsid w:val="004E2CF1"/>
    <w:rsid w:val="0051008E"/>
    <w:rsid w:val="00514D41"/>
    <w:rsid w:val="00532901"/>
    <w:rsid w:val="00536409"/>
    <w:rsid w:val="00586174"/>
    <w:rsid w:val="0059698C"/>
    <w:rsid w:val="005B1B7C"/>
    <w:rsid w:val="005C066D"/>
    <w:rsid w:val="005E3D19"/>
    <w:rsid w:val="005F1AE1"/>
    <w:rsid w:val="006003D5"/>
    <w:rsid w:val="00613B80"/>
    <w:rsid w:val="00627984"/>
    <w:rsid w:val="0063226D"/>
    <w:rsid w:val="00634272"/>
    <w:rsid w:val="006350A9"/>
    <w:rsid w:val="0065164C"/>
    <w:rsid w:val="00661E2B"/>
    <w:rsid w:val="006B43E3"/>
    <w:rsid w:val="006E2B35"/>
    <w:rsid w:val="006E36C1"/>
    <w:rsid w:val="00713200"/>
    <w:rsid w:val="007133BA"/>
    <w:rsid w:val="00717F54"/>
    <w:rsid w:val="007317BF"/>
    <w:rsid w:val="00791A1C"/>
    <w:rsid w:val="00795AFA"/>
    <w:rsid w:val="007B0B03"/>
    <w:rsid w:val="007B271F"/>
    <w:rsid w:val="007C02C1"/>
    <w:rsid w:val="007C031D"/>
    <w:rsid w:val="007E1E79"/>
    <w:rsid w:val="007E6957"/>
    <w:rsid w:val="00832A15"/>
    <w:rsid w:val="00832B4E"/>
    <w:rsid w:val="00840F28"/>
    <w:rsid w:val="00841705"/>
    <w:rsid w:val="0085289F"/>
    <w:rsid w:val="00856425"/>
    <w:rsid w:val="00870560"/>
    <w:rsid w:val="008A3C3A"/>
    <w:rsid w:val="008A56E2"/>
    <w:rsid w:val="008A79A1"/>
    <w:rsid w:val="008B1333"/>
    <w:rsid w:val="008B49FC"/>
    <w:rsid w:val="008B5B78"/>
    <w:rsid w:val="008C439B"/>
    <w:rsid w:val="008C4BD6"/>
    <w:rsid w:val="008D0A20"/>
    <w:rsid w:val="008E74C0"/>
    <w:rsid w:val="008F1621"/>
    <w:rsid w:val="0091406C"/>
    <w:rsid w:val="009302A5"/>
    <w:rsid w:val="00956A6A"/>
    <w:rsid w:val="009612CC"/>
    <w:rsid w:val="0098493B"/>
    <w:rsid w:val="00991375"/>
    <w:rsid w:val="00993E6C"/>
    <w:rsid w:val="009E0A47"/>
    <w:rsid w:val="009E3710"/>
    <w:rsid w:val="00A32E0C"/>
    <w:rsid w:val="00A46270"/>
    <w:rsid w:val="00AC4DE0"/>
    <w:rsid w:val="00AD7C98"/>
    <w:rsid w:val="00AE57A1"/>
    <w:rsid w:val="00B57149"/>
    <w:rsid w:val="00B67827"/>
    <w:rsid w:val="00B77E0B"/>
    <w:rsid w:val="00B96F60"/>
    <w:rsid w:val="00BE679C"/>
    <w:rsid w:val="00C00B62"/>
    <w:rsid w:val="00C019D0"/>
    <w:rsid w:val="00C11215"/>
    <w:rsid w:val="00C2109A"/>
    <w:rsid w:val="00C338A1"/>
    <w:rsid w:val="00C51E07"/>
    <w:rsid w:val="00C53378"/>
    <w:rsid w:val="00C552C2"/>
    <w:rsid w:val="00C63EDF"/>
    <w:rsid w:val="00C80D66"/>
    <w:rsid w:val="00C81D0B"/>
    <w:rsid w:val="00C81FFD"/>
    <w:rsid w:val="00C85394"/>
    <w:rsid w:val="00CA245D"/>
    <w:rsid w:val="00CC56BB"/>
    <w:rsid w:val="00CF370E"/>
    <w:rsid w:val="00CF3AE9"/>
    <w:rsid w:val="00CF4483"/>
    <w:rsid w:val="00CF6B36"/>
    <w:rsid w:val="00D5098B"/>
    <w:rsid w:val="00D83E78"/>
    <w:rsid w:val="00DB7A17"/>
    <w:rsid w:val="00E12065"/>
    <w:rsid w:val="00E368B3"/>
    <w:rsid w:val="00E65009"/>
    <w:rsid w:val="00E76EA5"/>
    <w:rsid w:val="00E956C3"/>
    <w:rsid w:val="00EA3CB1"/>
    <w:rsid w:val="00EC4A5A"/>
    <w:rsid w:val="00EC5A2E"/>
    <w:rsid w:val="00EF2A03"/>
    <w:rsid w:val="00EF5062"/>
    <w:rsid w:val="00EF59F4"/>
    <w:rsid w:val="00F052D5"/>
    <w:rsid w:val="00F07AFE"/>
    <w:rsid w:val="00F22ECC"/>
    <w:rsid w:val="00F528D9"/>
    <w:rsid w:val="00F613D8"/>
    <w:rsid w:val="00F717E3"/>
    <w:rsid w:val="00F809CD"/>
    <w:rsid w:val="00F9462B"/>
    <w:rsid w:val="00FA1953"/>
    <w:rsid w:val="00FA3F48"/>
    <w:rsid w:val="00FA4ECF"/>
    <w:rsid w:val="00FC13D7"/>
    <w:rsid w:val="00FC6E4E"/>
    <w:rsid w:val="00FE5F97"/>
    <w:rsid w:val="00FF593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9D0"/>
    <w:pPr>
      <w:spacing w:after="200" w:line="276" w:lineRule="auto"/>
    </w:pPr>
    <w:rPr>
      <w:sz w:val="22"/>
      <w:szCs w:val="22"/>
    </w:rPr>
  </w:style>
  <w:style w:type="paragraph" w:styleId="Heading1">
    <w:name w:val="heading 1"/>
    <w:basedOn w:val="Normal"/>
    <w:next w:val="Normal"/>
    <w:link w:val="Heading1Char"/>
    <w:uiPriority w:val="9"/>
    <w:qFormat/>
    <w:rsid w:val="00C552C2"/>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unhideWhenUsed/>
    <w:qFormat/>
    <w:rsid w:val="00795AFA"/>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unhideWhenUsed/>
    <w:qFormat/>
    <w:rsid w:val="008F1621"/>
    <w:pPr>
      <w:keepNext/>
      <w:keepLines/>
      <w:spacing w:before="200" w:after="0"/>
      <w:outlineLvl w:val="2"/>
    </w:pPr>
    <w:rPr>
      <w:rFonts w:ascii="Cambria" w:eastAsia="Times New Roman"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552C2"/>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itleChar">
    <w:name w:val="Title Char"/>
    <w:basedOn w:val="DefaultParagraphFont"/>
    <w:link w:val="Title"/>
    <w:uiPriority w:val="10"/>
    <w:rsid w:val="00C552C2"/>
    <w:rPr>
      <w:rFonts w:ascii="Cambria" w:eastAsia="Times New Roman" w:hAnsi="Cambria" w:cs="Times New Roman"/>
      <w:color w:val="17365D"/>
      <w:spacing w:val="5"/>
      <w:kern w:val="28"/>
      <w:sz w:val="52"/>
      <w:szCs w:val="52"/>
    </w:rPr>
  </w:style>
  <w:style w:type="character" w:customStyle="1" w:styleId="Heading1Char">
    <w:name w:val="Heading 1 Char"/>
    <w:basedOn w:val="DefaultParagraphFont"/>
    <w:link w:val="Heading1"/>
    <w:uiPriority w:val="9"/>
    <w:rsid w:val="00C552C2"/>
    <w:rPr>
      <w:rFonts w:ascii="Cambria" w:eastAsia="Times New Roman" w:hAnsi="Cambria" w:cs="Times New Roman"/>
      <w:b/>
      <w:bCs/>
      <w:color w:val="365F91"/>
      <w:sz w:val="28"/>
      <w:szCs w:val="28"/>
    </w:rPr>
  </w:style>
  <w:style w:type="paragraph" w:styleId="BalloonText">
    <w:name w:val="Balloon Text"/>
    <w:basedOn w:val="Normal"/>
    <w:link w:val="BalloonTextChar"/>
    <w:uiPriority w:val="99"/>
    <w:semiHidden/>
    <w:unhideWhenUsed/>
    <w:rsid w:val="00C80D6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0D66"/>
    <w:rPr>
      <w:rFonts w:ascii="Tahoma" w:hAnsi="Tahoma" w:cs="Tahoma"/>
      <w:sz w:val="16"/>
      <w:szCs w:val="16"/>
    </w:rPr>
  </w:style>
  <w:style w:type="character" w:customStyle="1" w:styleId="Heading2Char">
    <w:name w:val="Heading 2 Char"/>
    <w:basedOn w:val="DefaultParagraphFont"/>
    <w:link w:val="Heading2"/>
    <w:uiPriority w:val="9"/>
    <w:rsid w:val="00795AFA"/>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uiPriority w:val="9"/>
    <w:rsid w:val="008F1621"/>
    <w:rPr>
      <w:rFonts w:ascii="Cambria" w:eastAsia="Times New Roman" w:hAnsi="Cambria" w:cs="Times New Roman"/>
      <w:b/>
      <w:bCs/>
      <w:color w:val="4F81BD"/>
    </w:rPr>
  </w:style>
  <w:style w:type="character" w:styleId="Hyperlink">
    <w:name w:val="Hyperlink"/>
    <w:basedOn w:val="DefaultParagraphFont"/>
    <w:uiPriority w:val="99"/>
    <w:unhideWhenUsed/>
    <w:rsid w:val="003E3335"/>
    <w:rPr>
      <w:color w:val="0000FF"/>
      <w:u w:val="single"/>
    </w:rPr>
  </w:style>
  <w:style w:type="paragraph" w:styleId="TOCHeading">
    <w:name w:val="TOC Heading"/>
    <w:basedOn w:val="Heading1"/>
    <w:next w:val="Normal"/>
    <w:uiPriority w:val="39"/>
    <w:semiHidden/>
    <w:unhideWhenUsed/>
    <w:qFormat/>
    <w:rsid w:val="00536409"/>
    <w:pPr>
      <w:outlineLvl w:val="9"/>
    </w:pPr>
  </w:style>
  <w:style w:type="paragraph" w:styleId="TOC1">
    <w:name w:val="toc 1"/>
    <w:basedOn w:val="Normal"/>
    <w:next w:val="Normal"/>
    <w:autoRedefine/>
    <w:uiPriority w:val="39"/>
    <w:unhideWhenUsed/>
    <w:rsid w:val="00536409"/>
    <w:pPr>
      <w:spacing w:after="100"/>
    </w:pPr>
  </w:style>
  <w:style w:type="paragraph" w:styleId="TOC2">
    <w:name w:val="toc 2"/>
    <w:basedOn w:val="Normal"/>
    <w:next w:val="Normal"/>
    <w:autoRedefine/>
    <w:uiPriority w:val="39"/>
    <w:unhideWhenUsed/>
    <w:rsid w:val="00536409"/>
    <w:pPr>
      <w:spacing w:after="100"/>
      <w:ind w:left="220"/>
    </w:pPr>
  </w:style>
  <w:style w:type="paragraph" w:styleId="TOC3">
    <w:name w:val="toc 3"/>
    <w:basedOn w:val="Normal"/>
    <w:next w:val="Normal"/>
    <w:autoRedefine/>
    <w:uiPriority w:val="39"/>
    <w:unhideWhenUsed/>
    <w:rsid w:val="00536409"/>
    <w:pPr>
      <w:spacing w:after="100"/>
      <w:ind w:left="440"/>
    </w:pPr>
  </w:style>
  <w:style w:type="paragraph" w:styleId="ListParagraph">
    <w:name w:val="List Paragraph"/>
    <w:basedOn w:val="Normal"/>
    <w:uiPriority w:val="34"/>
    <w:qFormat/>
    <w:rsid w:val="00FE5F97"/>
    <w:pPr>
      <w:ind w:left="720"/>
      <w:contextualSpacing/>
    </w:pPr>
  </w:style>
</w:styles>
</file>

<file path=word/webSettings.xml><?xml version="1.0" encoding="utf-8"?>
<w:webSettings xmlns:r="http://schemas.openxmlformats.org/officeDocument/2006/relationships" xmlns:w="http://schemas.openxmlformats.org/wordprocessingml/2006/main">
  <w:divs>
    <w:div w:id="1593851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2.jpeg"/><Relationship Id="rId21" Type="http://schemas.openxmlformats.org/officeDocument/2006/relationships/image" Target="media/image15.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5.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8" Type="http://schemas.openxmlformats.org/officeDocument/2006/relationships/image" Target="media/image3.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hyperlink" Target="https://promarketer.net" TargetMode="External"/><Relationship Id="rId25" Type="http://schemas.openxmlformats.org/officeDocument/2006/relationships/image" Target="media/image19.jpeg"/><Relationship Id="rId33" Type="http://schemas.openxmlformats.org/officeDocument/2006/relationships/hyperlink" Target="mailto:joan@promarketer.net" TargetMode="External"/><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fontTable" Target="fontTable.xml"/><Relationship Id="rId20" Type="http://schemas.openxmlformats.org/officeDocument/2006/relationships/image" Target="media/image14.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C787C1-B4C0-414C-A997-B19F4AE664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743</TotalTime>
  <Pages>52</Pages>
  <Words>5540</Words>
  <Characters>31583</Characters>
  <Application>Microsoft Office Word</Application>
  <DocSecurity>0</DocSecurity>
  <Lines>263</Lines>
  <Paragraphs>74</Paragraphs>
  <ScaleCrop>false</ScaleCrop>
  <HeadingPairs>
    <vt:vector size="4" baseType="variant">
      <vt:variant>
        <vt:lpstr>Title</vt:lpstr>
      </vt:variant>
      <vt:variant>
        <vt:i4>1</vt:i4>
      </vt:variant>
      <vt:variant>
        <vt:lpstr>Headings</vt:lpstr>
      </vt:variant>
      <vt:variant>
        <vt:i4>40</vt:i4>
      </vt:variant>
    </vt:vector>
  </HeadingPairs>
  <TitlesOfParts>
    <vt:vector size="41" baseType="lpstr">
      <vt:lpstr/>
      <vt:lpstr>Loading the Layout File to Brand the Software</vt:lpstr>
      <vt:lpstr>Branding Options – Main Screen</vt:lpstr>
      <vt:lpstr>    Section 1 - Software Section</vt:lpstr>
      <vt:lpstr>        1. Name</vt:lpstr>
      <vt:lpstr>        2. Version</vt:lpstr>
      <vt:lpstr>        3. Help File</vt:lpstr>
      <vt:lpstr>    Section 2 – Customization Section</vt:lpstr>
      <vt:lpstr>        1. Font</vt:lpstr>
      <vt:lpstr>        2. Font Size</vt:lpstr>
      <vt:lpstr>        3. Software Interface</vt:lpstr>
      <vt:lpstr>        4. Software Skin</vt:lpstr>
      <vt:lpstr>    Previewing Your Software Changes</vt:lpstr>
      <vt:lpstr>    Section 3 – Icon and Splash Screen</vt:lpstr>
      <vt:lpstr>        1. Icon</vt:lpstr>
      <vt:lpstr>        2. Splash Screen</vt:lpstr>
      <vt:lpstr>Branding Options – Hidden Screens</vt:lpstr>
      <vt:lpstr>    How to Change the Website for the Embedded Browser</vt:lpstr>
      <vt:lpstr>    How to Change the Left Navigation Captions and Icons</vt:lpstr>
      <vt:lpstr>Create a Copy of Your Branded Software</vt:lpstr>
      <vt:lpstr>    What about “Trials” and Other Customizations?</vt:lpstr>
      <vt:lpstr>    Trials</vt:lpstr>
      <vt:lpstr>    Other Customizations</vt:lpstr>
      <vt:lpstr>Guides Galore Branding Guide</vt:lpstr>
      <vt:lpstr>    1.  How to Add Your Own Guides and Maximize Filtering For Them:</vt:lpstr>
      <vt:lpstr>        Step One: Add a new guide</vt:lpstr>
      <vt:lpstr>        Step Two: Add All of the Textual Content of the Guide inside the “Content” textu</vt:lpstr>
      <vt:lpstr>    2. How to Hide the “Content” Field Box Located Inside the Edit Dialog Box:</vt:lpstr>
      <vt:lpstr>        How to Add the Content Field Box Back</vt:lpstr>
      <vt:lpstr>    3. Everything About the Links Feature</vt:lpstr>
      <vt:lpstr>        What You Can Do With Links</vt:lpstr>
      <vt:lpstr>        How to Hide Links</vt:lpstr>
      <vt:lpstr>        How to Change the Caption Above the Links</vt:lpstr>
      <vt:lpstr>    4. Doing Your Own Experimenting</vt:lpstr>
      <vt:lpstr>    5. How to Hide Features</vt:lpstr>
      <vt:lpstr>        Open the “Hidden Forms” Dialog Box</vt:lpstr>
      <vt:lpstr>    6. How to Move Features, Create and Rename Navigation Sections</vt:lpstr>
      <vt:lpstr>    7. How to Make Grid Columns Appear and Disappear:</vt:lpstr>
      <vt:lpstr>        Make Hidden Grid Columns Appear:</vt:lpstr>
      <vt:lpstr>        Make Visible Grid Columns Disappear</vt:lpstr>
      <vt:lpstr>    8. How to Change the Caption of the Grid Column Headers</vt:lpstr>
    </vt:vector>
  </TitlesOfParts>
  <Company/>
  <LinksUpToDate>false</LinksUpToDate>
  <CharactersWithSpaces>37049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12</cp:revision>
  <dcterms:created xsi:type="dcterms:W3CDTF">2018-06-17T11:41:00Z</dcterms:created>
  <dcterms:modified xsi:type="dcterms:W3CDTF">2018-07-15T19:53:00Z</dcterms:modified>
</cp:coreProperties>
</file>